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5F0AE" w14:textId="77777777" w:rsidR="00F07248" w:rsidRDefault="00F07248" w:rsidP="002753BF">
      <w:pPr>
        <w:jc w:val="center"/>
        <w:rPr>
          <w:b/>
          <w:noProof/>
          <w:sz w:val="16"/>
          <w:szCs w:val="16"/>
        </w:rPr>
      </w:pPr>
    </w:p>
    <w:p w14:paraId="672CE63A" w14:textId="77777777" w:rsidR="002753BF" w:rsidRDefault="002753BF" w:rsidP="002753BF">
      <w:pPr>
        <w:jc w:val="center"/>
      </w:pPr>
      <w:r>
        <w:rPr>
          <w:b/>
          <w:noProof/>
          <w:sz w:val="16"/>
          <w:szCs w:val="16"/>
        </w:rPr>
        <w:drawing>
          <wp:inline distT="0" distB="0" distL="0" distR="0" wp14:anchorId="530E25D5" wp14:editId="0559A854">
            <wp:extent cx="3155950" cy="2819400"/>
            <wp:effectExtent l="0" t="0" r="6350" b="0"/>
            <wp:docPr id="391995580" name="Picture 2" descr="What do I do if it is an emergency?&#10;If you are unable to guarantee your child’s immediate safety or the safety of others, or if you do not feel capable of safely transporting your child to an emergency facility, call 911 right a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995580" name="Picture 2" descr="What do I do if it is an emergency?&#10;If you are unable to guarantee your child’s immediate safety or the safety of others, or if you do not feel capable of safely transporting your child to an emergency facility, call 911 right away."/>
                    <pic:cNvPicPr/>
                  </pic:nvPicPr>
                  <pic:blipFill rotWithShape="1">
                    <a:blip r:embed="rId8">
                      <a:extLst>
                        <a:ext uri="{28A0092B-C50C-407E-A947-70E740481C1C}">
                          <a14:useLocalDpi xmlns:a14="http://schemas.microsoft.com/office/drawing/2010/main" val="0"/>
                        </a:ext>
                      </a:extLst>
                    </a:blip>
                    <a:srcRect b="10664"/>
                    <a:stretch>
                      <a:fillRect/>
                    </a:stretch>
                  </pic:blipFill>
                  <pic:spPr bwMode="auto">
                    <a:xfrm>
                      <a:off x="0" y="0"/>
                      <a:ext cx="3155950" cy="2819400"/>
                    </a:xfrm>
                    <a:prstGeom prst="rect">
                      <a:avLst/>
                    </a:prstGeom>
                    <a:ln>
                      <a:noFill/>
                    </a:ln>
                    <a:extLst>
                      <a:ext uri="{53640926-AAD7-44D8-BBD7-CCE9431645EC}">
                        <a14:shadowObscured xmlns:a14="http://schemas.microsoft.com/office/drawing/2010/main"/>
                      </a:ext>
                    </a:extLst>
                  </pic:spPr>
                </pic:pic>
              </a:graphicData>
            </a:graphic>
          </wp:inline>
        </w:drawing>
      </w:r>
    </w:p>
    <w:p w14:paraId="5E3880D4" w14:textId="74E8E769" w:rsidR="000B4C5E" w:rsidRPr="00617F08" w:rsidRDefault="000B4C5E" w:rsidP="000B4C5E">
      <w:pPr>
        <w:pStyle w:val="Heading1"/>
      </w:pPr>
      <w:r w:rsidRPr="00617F08">
        <w:t>A Guide for Caregivers: Limiting Access to Firearms</w:t>
      </w:r>
    </w:p>
    <w:p w14:paraId="00255E6F" w14:textId="30EF4F5D" w:rsidR="00C41BF2" w:rsidRDefault="6ACB3FA9" w:rsidP="00AB51D7">
      <w:r w:rsidRPr="00020ACD">
        <w:t>When a</w:t>
      </w:r>
      <w:r w:rsidR="0C45C158" w:rsidRPr="00020ACD">
        <w:t xml:space="preserve"> </w:t>
      </w:r>
      <w:r w:rsidR="56ABAE81" w:rsidRPr="00020ACD">
        <w:t>child</w:t>
      </w:r>
      <w:r w:rsidRPr="00020ACD">
        <w:t xml:space="preserve"> is experiencing thoughts of harming themselves or others, it can be one of the most frightening and overwhelming times for a parent. During these critical moments, supervision and monitoring are not just protective, they're powerful tools for understanding, connection, and prevention. This guide outlines action steps you can consider </w:t>
      </w:r>
      <w:bookmarkStart w:id="0" w:name="_Int_iAlkfRSU"/>
      <w:proofErr w:type="gramStart"/>
      <w:r w:rsidRPr="00020ACD">
        <w:t>to help</w:t>
      </w:r>
      <w:bookmarkEnd w:id="0"/>
      <w:proofErr w:type="gramEnd"/>
      <w:r w:rsidRPr="00020ACD">
        <w:t xml:space="preserve"> keep your child safe while maintaining trust and open communication.</w:t>
      </w:r>
    </w:p>
    <w:p w14:paraId="265CDE10" w14:textId="77777777" w:rsidR="002753BF" w:rsidRDefault="002753BF" w:rsidP="00AB51D7">
      <w:pPr>
        <w:sectPr w:rsidR="002753BF" w:rsidSect="002753BF">
          <w:type w:val="continuous"/>
          <w:pgSz w:w="12240" w:h="15840"/>
          <w:pgMar w:top="720" w:right="720" w:bottom="720" w:left="720" w:header="720" w:footer="720" w:gutter="0"/>
          <w:cols w:num="2" w:space="720"/>
          <w:docGrid w:linePitch="360"/>
        </w:sectPr>
      </w:pPr>
    </w:p>
    <w:p w14:paraId="587D5701" w14:textId="77777777" w:rsidR="000B4C5E" w:rsidRDefault="000B4C5E" w:rsidP="00AB51D7">
      <w:pPr>
        <w:pStyle w:val="ListParagraph"/>
        <w:numPr>
          <w:ilvl w:val="0"/>
          <w:numId w:val="17"/>
        </w:numPr>
        <w:rPr>
          <w:b/>
          <w:bCs/>
        </w:rPr>
        <w:sectPr w:rsidR="000B4C5E" w:rsidSect="002753BF">
          <w:type w:val="continuous"/>
          <w:pgSz w:w="12240" w:h="15840"/>
          <w:pgMar w:top="720" w:right="720" w:bottom="720" w:left="720" w:header="720" w:footer="720" w:gutter="0"/>
          <w:cols w:space="720"/>
          <w:docGrid w:linePitch="360"/>
        </w:sectPr>
      </w:pPr>
    </w:p>
    <w:p w14:paraId="30ACA6F2" w14:textId="77777777" w:rsidR="000B4C5E" w:rsidRDefault="000B4C5E" w:rsidP="000B4C5E">
      <w:pPr>
        <w:pStyle w:val="Heading2"/>
      </w:pPr>
      <w:r>
        <w:t>Did you know?</w:t>
      </w:r>
    </w:p>
    <w:p w14:paraId="01E32790" w14:textId="58D01032" w:rsidR="009201CE" w:rsidRPr="00020ACD" w:rsidRDefault="009201CE" w:rsidP="00AB51D7">
      <w:pPr>
        <w:pStyle w:val="ListParagraph"/>
        <w:numPr>
          <w:ilvl w:val="0"/>
          <w:numId w:val="17"/>
        </w:numPr>
      </w:pPr>
      <w:r w:rsidRPr="00020ACD">
        <w:rPr>
          <w:b/>
          <w:bCs/>
        </w:rPr>
        <w:t>Firearms are the leading method of death by suicide</w:t>
      </w:r>
      <w:r w:rsidRPr="00020ACD">
        <w:t xml:space="preserve"> among youth in Virginia. They are also involved in many tragic incidents of violence.</w:t>
      </w:r>
    </w:p>
    <w:p w14:paraId="1104E3CA" w14:textId="30E7A5B9" w:rsidR="00684083" w:rsidRPr="00020ACD" w:rsidRDefault="00684083" w:rsidP="00AB51D7">
      <w:pPr>
        <w:pStyle w:val="ListParagraph"/>
        <w:numPr>
          <w:ilvl w:val="0"/>
          <w:numId w:val="17"/>
        </w:numPr>
      </w:pPr>
      <w:r w:rsidRPr="00020ACD">
        <w:rPr>
          <w:b/>
          <w:bCs/>
        </w:rPr>
        <w:t>Most youth suicide attempts are impulsive</w:t>
      </w:r>
      <w:r w:rsidR="00275272" w:rsidRPr="00020ACD">
        <w:rPr>
          <w:b/>
          <w:bCs/>
        </w:rPr>
        <w:t>.</w:t>
      </w:r>
      <w:r w:rsidRPr="00020ACD">
        <w:t xml:space="preserve"> Easy access to a firearm during a crisis can turn a temporary feeling into a permanent tragedy.</w:t>
      </w:r>
    </w:p>
    <w:p w14:paraId="5DC9789B" w14:textId="2A1CE8E8" w:rsidR="00DC2857" w:rsidRPr="00020ACD" w:rsidRDefault="00DC2857" w:rsidP="00AB51D7">
      <w:pPr>
        <w:pStyle w:val="ListParagraph"/>
        <w:numPr>
          <w:ilvl w:val="0"/>
          <w:numId w:val="17"/>
        </w:numPr>
      </w:pPr>
      <w:r w:rsidRPr="00020ACD">
        <w:rPr>
          <w:b/>
          <w:bCs/>
        </w:rPr>
        <w:t>Firearms are extremely lethal</w:t>
      </w:r>
      <w:r w:rsidR="00275272" w:rsidRPr="00020ACD">
        <w:rPr>
          <w:b/>
          <w:bCs/>
        </w:rPr>
        <w:t>.</w:t>
      </w:r>
      <w:r w:rsidRPr="00020ACD">
        <w:t xml:space="preserve"> </w:t>
      </w:r>
      <w:r w:rsidR="00537E0E">
        <w:t xml:space="preserve">Nine out of ten </w:t>
      </w:r>
      <w:r w:rsidRPr="00020ACD">
        <w:t>suicide attempts with a gun result in death.</w:t>
      </w:r>
    </w:p>
    <w:p w14:paraId="4D451D53" w14:textId="77777777" w:rsidR="000B4C5E" w:rsidRDefault="00684083" w:rsidP="00AB51D7">
      <w:pPr>
        <w:pStyle w:val="ListParagraph"/>
        <w:numPr>
          <w:ilvl w:val="0"/>
          <w:numId w:val="17"/>
        </w:numPr>
      </w:pPr>
      <w:r w:rsidRPr="00020ACD">
        <w:rPr>
          <w:b/>
          <w:bCs/>
        </w:rPr>
        <w:t>Safe storage saves lives</w:t>
      </w:r>
      <w:r w:rsidR="00275272" w:rsidRPr="00020ACD">
        <w:rPr>
          <w:b/>
          <w:bCs/>
        </w:rPr>
        <w:t>.</w:t>
      </w:r>
      <w:r w:rsidRPr="00020ACD">
        <w:t xml:space="preserve"> Storing guns unloaded, locked, and separate</w:t>
      </w:r>
      <w:r w:rsidR="00543A0E">
        <w:t>d</w:t>
      </w:r>
      <w:r w:rsidRPr="00020ACD">
        <w:t xml:space="preserve"> from ammunition greatly reduces the risk of both suicide and accidental shootings.</w:t>
      </w:r>
      <w:r w:rsidR="000B4C5E" w:rsidRPr="000B4C5E">
        <w:rPr>
          <w:noProof/>
        </w:rPr>
        <w:t xml:space="preserve"> </w:t>
      </w:r>
    </w:p>
    <w:p w14:paraId="5E827447" w14:textId="2A3EFB8D" w:rsidR="00911368" w:rsidRDefault="000B4C5E" w:rsidP="00EE314C">
      <w:pPr>
        <w:pStyle w:val="ListParagraph"/>
        <w:ind w:left="360"/>
      </w:pPr>
      <w:r>
        <w:rPr>
          <w:noProof/>
        </w:rPr>
        <w:drawing>
          <wp:inline distT="0" distB="0" distL="0" distR="0" wp14:anchorId="1AD6665B" wp14:editId="3E05B95E">
            <wp:extent cx="2882900" cy="2882900"/>
            <wp:effectExtent l="0" t="0" r="0" b="0"/>
            <wp:docPr id="1503681540" name="Picture 3" descr="Always keep guns locked and unloaded. Store ammunition separately and locked. Keep keys or combinations hidden and out of reach of children and tee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681540" name="Picture 3" descr="Always keep guns locked and unloaded. Store ammunition separately and locked. Keep keys or combinations hidden and out of reach of children and teens. "/>
                    <pic:cNvPicPr/>
                  </pic:nvPicPr>
                  <pic:blipFill>
                    <a:blip r:embed="rId9">
                      <a:extLst>
                        <a:ext uri="{28A0092B-C50C-407E-A947-70E740481C1C}">
                          <a14:useLocalDpi xmlns:a14="http://schemas.microsoft.com/office/drawing/2010/main" val="0"/>
                        </a:ext>
                      </a:extLst>
                    </a:blip>
                    <a:stretch>
                      <a:fillRect/>
                    </a:stretch>
                  </pic:blipFill>
                  <pic:spPr>
                    <a:xfrm>
                      <a:off x="0" y="0"/>
                      <a:ext cx="2882900" cy="2882900"/>
                    </a:xfrm>
                    <a:prstGeom prst="rect">
                      <a:avLst/>
                    </a:prstGeom>
                  </pic:spPr>
                </pic:pic>
              </a:graphicData>
            </a:graphic>
          </wp:inline>
        </w:drawing>
      </w:r>
    </w:p>
    <w:p w14:paraId="5B7FA072" w14:textId="77777777" w:rsidR="000B4C5E" w:rsidRDefault="000B4C5E" w:rsidP="00C41BF2">
      <w:pPr>
        <w:pStyle w:val="ListParagraph"/>
        <w:sectPr w:rsidR="000B4C5E" w:rsidSect="000B4C5E">
          <w:type w:val="continuous"/>
          <w:pgSz w:w="12240" w:h="15840"/>
          <w:pgMar w:top="720" w:right="720" w:bottom="720" w:left="720" w:header="720" w:footer="720" w:gutter="0"/>
          <w:cols w:num="2" w:space="720"/>
          <w:docGrid w:linePitch="360"/>
        </w:sectPr>
      </w:pPr>
    </w:p>
    <w:p w14:paraId="57313D25" w14:textId="2A234747" w:rsidR="00C41BF2" w:rsidRPr="00020ACD" w:rsidRDefault="00C41BF2" w:rsidP="00C41BF2">
      <w:pPr>
        <w:pStyle w:val="ListParagraph"/>
      </w:pPr>
    </w:p>
    <w:p w14:paraId="567E20FC" w14:textId="2DF96B73" w:rsidR="6E1A1ECC" w:rsidRPr="002150CD" w:rsidRDefault="00803C96" w:rsidP="00AB51D7">
      <w:pPr>
        <w:pStyle w:val="Heading2"/>
      </w:pPr>
      <w:r>
        <w:t>How can I store firearms safely</w:t>
      </w:r>
      <w:r w:rsidR="2DD8EA04" w:rsidRPr="002150CD">
        <w:t>?</w:t>
      </w:r>
    </w:p>
    <w:p w14:paraId="79728797" w14:textId="4DAA0320" w:rsidR="001920E0" w:rsidRPr="001920E0" w:rsidRDefault="001920E0" w:rsidP="00AB51D7">
      <w:r w:rsidRPr="001920E0">
        <w:t>Safe storage is a simple, powerful step every parent can take to protect their children and others.</w:t>
      </w:r>
    </w:p>
    <w:p w14:paraId="21B350CA" w14:textId="57593EA1" w:rsidR="004B7F9B" w:rsidRDefault="004B7F9B" w:rsidP="00AB51D7">
      <w:pPr>
        <w:pStyle w:val="ListParagraph"/>
        <w:numPr>
          <w:ilvl w:val="0"/>
          <w:numId w:val="21"/>
        </w:numPr>
      </w:pPr>
      <w:r>
        <w:t>Always keep guns locked and unloaded.</w:t>
      </w:r>
    </w:p>
    <w:p w14:paraId="0E153257" w14:textId="266F3072" w:rsidR="6E1A1ECC" w:rsidRDefault="2DD8EA04" w:rsidP="00AB51D7">
      <w:pPr>
        <w:pStyle w:val="ListParagraph"/>
        <w:numPr>
          <w:ilvl w:val="0"/>
          <w:numId w:val="21"/>
        </w:numPr>
      </w:pPr>
      <w:r w:rsidRPr="33991484">
        <w:t xml:space="preserve">Use a gun safe, lockbox, or </w:t>
      </w:r>
      <w:r w:rsidR="003F1670">
        <w:t xml:space="preserve">trigger </w:t>
      </w:r>
      <w:r w:rsidRPr="33991484">
        <w:t>lock. Never store firearms in easily accessible</w:t>
      </w:r>
      <w:r w:rsidR="00537E0E">
        <w:t xml:space="preserve"> </w:t>
      </w:r>
      <w:r w:rsidRPr="33991484">
        <w:t>places</w:t>
      </w:r>
      <w:r w:rsidR="000D5A40">
        <w:t>,</w:t>
      </w:r>
      <w:r w:rsidRPr="33991484">
        <w:t xml:space="preserve"> like drawers or closets.</w:t>
      </w:r>
    </w:p>
    <w:p w14:paraId="4C3A9316" w14:textId="7AD81841" w:rsidR="00870B3C" w:rsidRPr="00870B3C" w:rsidRDefault="00870B3C" w:rsidP="00AB51D7">
      <w:pPr>
        <w:pStyle w:val="ListParagraph"/>
        <w:numPr>
          <w:ilvl w:val="0"/>
          <w:numId w:val="21"/>
        </w:numPr>
      </w:pPr>
      <w:r w:rsidRPr="33991484">
        <w:t xml:space="preserve">Store </w:t>
      </w:r>
      <w:r>
        <w:t>ammunition separately and locked.</w:t>
      </w:r>
    </w:p>
    <w:p w14:paraId="4BF30037" w14:textId="0059116C" w:rsidR="00F935F0" w:rsidRDefault="2DD8EA04" w:rsidP="00AB51D7">
      <w:pPr>
        <w:pStyle w:val="ListParagraph"/>
        <w:numPr>
          <w:ilvl w:val="0"/>
          <w:numId w:val="21"/>
        </w:numPr>
      </w:pPr>
      <w:r w:rsidRPr="33991484">
        <w:t>Keep keys or combinations hidden and out of reach of children and teens.</w:t>
      </w:r>
    </w:p>
    <w:p w14:paraId="3979DED9" w14:textId="28C19D4A" w:rsidR="00803C96" w:rsidRPr="00803C96" w:rsidRDefault="00803C96" w:rsidP="00AB51D7">
      <w:pPr>
        <w:pStyle w:val="Heading2"/>
      </w:pPr>
      <w:r w:rsidRPr="002150CD">
        <w:lastRenderedPageBreak/>
        <w:t>What steps can I take to protect my child from firearm-related risks?</w:t>
      </w:r>
    </w:p>
    <w:p w14:paraId="6D47503C" w14:textId="5F80C96F" w:rsidR="6E1A1ECC" w:rsidRDefault="2DD8EA04" w:rsidP="00AB51D7">
      <w:pPr>
        <w:pStyle w:val="ListParagraph"/>
        <w:numPr>
          <w:ilvl w:val="0"/>
          <w:numId w:val="3"/>
        </w:numPr>
      </w:pPr>
      <w:r w:rsidRPr="33991484">
        <w:t>Talk to all household members about firearm safety and expectations.</w:t>
      </w:r>
      <w:r w:rsidR="1D6960FE" w:rsidRPr="33991484">
        <w:t xml:space="preserve"> </w:t>
      </w:r>
      <w:r w:rsidRPr="33991484">
        <w:t>Ensure guests or relatives who visit also follow safe storage practices.</w:t>
      </w:r>
    </w:p>
    <w:p w14:paraId="257F69A8" w14:textId="4F7F7AB7" w:rsidR="6E1A1ECC" w:rsidRDefault="2DD8EA04" w:rsidP="00AB51D7">
      <w:pPr>
        <w:pStyle w:val="ListParagraph"/>
        <w:numPr>
          <w:ilvl w:val="0"/>
          <w:numId w:val="3"/>
        </w:numPr>
      </w:pPr>
      <w:r w:rsidRPr="33991484">
        <w:t>Ask about firearms in other homes</w:t>
      </w:r>
      <w:r w:rsidR="004E466C">
        <w:t>.</w:t>
      </w:r>
      <w:r w:rsidRPr="33991484">
        <w:t xml:space="preserve"> </w:t>
      </w:r>
      <w:r w:rsidR="007C7C7A">
        <w:t>B</w:t>
      </w:r>
      <w:r w:rsidRPr="33991484">
        <w:t>efore your child visits a friend or relative, ask if there are firearms in the home and how they’re stored.</w:t>
      </w:r>
    </w:p>
    <w:p w14:paraId="7447B932" w14:textId="77777777" w:rsidR="005C10DC" w:rsidRDefault="2DD8EA04" w:rsidP="00AB51D7">
      <w:pPr>
        <w:pStyle w:val="ListParagraph"/>
        <w:numPr>
          <w:ilvl w:val="0"/>
          <w:numId w:val="3"/>
        </w:numPr>
      </w:pPr>
      <w:r w:rsidRPr="005C10DC">
        <w:t xml:space="preserve">If your child is experiencing mental health challenges, </w:t>
      </w:r>
      <w:r w:rsidR="006B1614" w:rsidRPr="005C10DC">
        <w:t>remove access to firearms immediately. C</w:t>
      </w:r>
      <w:r w:rsidRPr="005C10DC">
        <w:t>onsider removing firearms from the home temporarily or storing them off-site.</w:t>
      </w:r>
    </w:p>
    <w:p w14:paraId="53B108CD" w14:textId="77777777" w:rsidR="0012405F" w:rsidRDefault="009201CE" w:rsidP="0012405F">
      <w:pPr>
        <w:pStyle w:val="ListParagraph"/>
        <w:numPr>
          <w:ilvl w:val="0"/>
          <w:numId w:val="3"/>
        </w:numPr>
      </w:pPr>
      <w:r w:rsidRPr="005C10DC">
        <w:t xml:space="preserve">Visit the </w:t>
      </w:r>
      <w:hyperlink r:id="rId10">
        <w:r w:rsidRPr="005C10DC">
          <w:rPr>
            <w:rStyle w:val="Hyperlink"/>
            <w:rFonts w:eastAsia="Aptos" w:cs="Aptos"/>
          </w:rPr>
          <w:t>Lock and Talk website</w:t>
        </w:r>
      </w:hyperlink>
      <w:r w:rsidRPr="005C10DC">
        <w:t xml:space="preserve"> and scroll to the bottom of the page for the interactive map to find your local Community Services Board (input your zip code) to access free firearm locks or medication lock boxes.</w:t>
      </w:r>
      <w:r w:rsidR="005C10DC" w:rsidRPr="005C10DC">
        <w:rPr>
          <w:noProof/>
        </w:rPr>
        <w:t xml:space="preserve"> </w:t>
      </w:r>
    </w:p>
    <w:p w14:paraId="0A37D35B" w14:textId="77777777" w:rsidR="00A601AB" w:rsidRDefault="00A601AB" w:rsidP="00A601AB">
      <w:pPr>
        <w:pStyle w:val="Heading2"/>
        <w:rPr>
          <w:noProof/>
        </w:rPr>
      </w:pPr>
      <w:r>
        <w:t>In Virginia, what legal requirements exist relating to the safe storage of firearms in the presence of minors?</w:t>
      </w:r>
      <w:r w:rsidRPr="00A80AFD">
        <w:rPr>
          <w:noProof/>
        </w:rPr>
        <w:t xml:space="preserve"> </w:t>
      </w:r>
    </w:p>
    <w:p w14:paraId="28D954FA" w14:textId="424DCA23" w:rsidR="00A601AB" w:rsidRDefault="00A601AB" w:rsidP="00A601AB">
      <w:pPr>
        <w:sectPr w:rsidR="00A601AB" w:rsidSect="002753BF">
          <w:type w:val="continuous"/>
          <w:pgSz w:w="12240" w:h="15840"/>
          <w:pgMar w:top="720" w:right="720" w:bottom="720" w:left="720" w:header="720" w:footer="720" w:gutter="0"/>
          <w:cols w:space="720"/>
          <w:docGrid w:linePitch="360"/>
        </w:sectPr>
      </w:pPr>
    </w:p>
    <w:p w14:paraId="5195E491" w14:textId="77777777" w:rsidR="00ED07D4" w:rsidRDefault="00ED07D4" w:rsidP="00ED07D4">
      <w:pPr>
        <w:jc w:val="center"/>
      </w:pPr>
    </w:p>
    <w:p w14:paraId="59FF2A2A" w14:textId="7FD3314E" w:rsidR="0012405F" w:rsidRPr="005C10DC" w:rsidRDefault="001E79B3" w:rsidP="00ED07D4">
      <w:pPr>
        <w:jc w:val="center"/>
      </w:pPr>
      <w:r>
        <w:rPr>
          <w:rFonts w:eastAsia="Aptos" w:cs="Aptos"/>
          <w:noProof/>
        </w:rPr>
        <w:drawing>
          <wp:inline distT="0" distB="0" distL="0" distR="0" wp14:anchorId="474F98D8" wp14:editId="53A76DE9">
            <wp:extent cx="3105150" cy="3105150"/>
            <wp:effectExtent l="0" t="0" r="0" b="0"/>
            <wp:docPr id="909835276" name="Picture 1" descr="Suicide attempts are often impulsive, and a moment of crisis can escalate very quickly. Making sure your child cannot access lethal means at the wrong time is cri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835276" name="Picture 1" descr="Suicide attempts are often impulsive, and a moment of crisis can escalate very quickly. Making sure your child cannot access lethal means at the wrong time is critical."/>
                    <pic:cNvPicPr/>
                  </pic:nvPicPr>
                  <pic:blipFill>
                    <a:blip r:embed="rId11">
                      <a:extLst>
                        <a:ext uri="{28A0092B-C50C-407E-A947-70E740481C1C}">
                          <a14:useLocalDpi xmlns:a14="http://schemas.microsoft.com/office/drawing/2010/main" val="0"/>
                        </a:ext>
                      </a:extLst>
                    </a:blip>
                    <a:stretch>
                      <a:fillRect/>
                    </a:stretch>
                  </pic:blipFill>
                  <pic:spPr>
                    <a:xfrm>
                      <a:off x="0" y="0"/>
                      <a:ext cx="3105150" cy="3105150"/>
                    </a:xfrm>
                    <a:prstGeom prst="rect">
                      <a:avLst/>
                    </a:prstGeom>
                  </pic:spPr>
                </pic:pic>
              </a:graphicData>
            </a:graphic>
          </wp:inline>
        </w:drawing>
      </w:r>
    </w:p>
    <w:p w14:paraId="312D6139" w14:textId="7852ED15" w:rsidR="00414C1F" w:rsidRPr="00AB51D7" w:rsidRDefault="00414C1F" w:rsidP="00AB51D7">
      <w:r w:rsidRPr="00AB51D7">
        <w:t xml:space="preserve">According to </w:t>
      </w:r>
      <w:hyperlink r:id="rId12" w:history="1">
        <w:r w:rsidRPr="00537E0E">
          <w:rPr>
            <w:rStyle w:val="Hyperlink"/>
            <w:i/>
            <w:iCs/>
            <w:color w:val="auto"/>
            <w:u w:val="none"/>
          </w:rPr>
          <w:t>Virginia Code</w:t>
        </w:r>
        <w:r w:rsidRPr="00AB51D7">
          <w:rPr>
            <w:rStyle w:val="Hyperlink"/>
            <w:color w:val="auto"/>
            <w:u w:val="none"/>
          </w:rPr>
          <w:t xml:space="preserve"> § 18.2-56.2</w:t>
        </w:r>
      </w:hyperlink>
      <w:r w:rsidRPr="00AB51D7">
        <w:t>, the legal requirements for parents regarding safe storage of firearms are as follows:</w:t>
      </w:r>
    </w:p>
    <w:p w14:paraId="0433B9EE" w14:textId="70C771DD" w:rsidR="00442106" w:rsidRPr="00AB51D7" w:rsidRDefault="00414C1F" w:rsidP="00537E0E">
      <w:pPr>
        <w:ind w:left="360"/>
      </w:pPr>
      <w:r w:rsidRPr="00AB51D7">
        <w:t xml:space="preserve">It is unlawful to </w:t>
      </w:r>
      <w:r w:rsidR="001C2F18" w:rsidRPr="00AB51D7">
        <w:t>leave</w:t>
      </w:r>
      <w:r w:rsidRPr="00AB51D7">
        <w:t xml:space="preserve"> a loaded, unsecured firearm in a manner that endangers the life or limb of any child under the age of 14. Violating this law is a Class 1 misdemeanor.</w:t>
      </w:r>
    </w:p>
    <w:p w14:paraId="39FDF486" w14:textId="16D5FAE5" w:rsidR="00C41BF2" w:rsidRDefault="00414C1F" w:rsidP="00537E0E">
      <w:pPr>
        <w:ind w:left="360"/>
      </w:pPr>
      <w:r w:rsidRPr="00AB51D7">
        <w:t xml:space="preserve">It is unlawful to knowingly allow a child under the age of 12 to use a firearm unless the child is under the supervision of an adult. For this law, </w:t>
      </w:r>
      <w:r w:rsidR="000D5A40">
        <w:t>“</w:t>
      </w:r>
      <w:r w:rsidRPr="00AB51D7">
        <w:t>adult</w:t>
      </w:r>
      <w:r w:rsidR="000D5A40">
        <w:t>”</w:t>
      </w:r>
      <w:r w:rsidRPr="00AB51D7">
        <w:t xml:space="preserve"> means a parent, guardian, person standing in loco parentis, or a person 21 years or older with the parent or guardian's permission. Violating this provision is also a Class 1 misdemeanor</w:t>
      </w:r>
      <w:r w:rsidR="0081257F" w:rsidRPr="00AB51D7">
        <w:t>.</w:t>
      </w:r>
    </w:p>
    <w:p w14:paraId="349DB50A" w14:textId="77777777" w:rsidR="0012405F" w:rsidRDefault="0012405F" w:rsidP="00AB51D7">
      <w:pPr>
        <w:sectPr w:rsidR="0012405F" w:rsidSect="0012405F">
          <w:type w:val="continuous"/>
          <w:pgSz w:w="12240" w:h="15840"/>
          <w:pgMar w:top="720" w:right="720" w:bottom="720" w:left="720" w:header="720" w:footer="720" w:gutter="0"/>
          <w:cols w:num="2" w:space="720"/>
          <w:docGrid w:linePitch="360"/>
        </w:sectPr>
      </w:pPr>
    </w:p>
    <w:p w14:paraId="75342A6B" w14:textId="58323B4F" w:rsidR="00646ECD" w:rsidRPr="00442106" w:rsidRDefault="00646ECD" w:rsidP="00AB51D7">
      <w:pPr>
        <w:pStyle w:val="Heading2"/>
        <w:rPr>
          <w:rFonts w:eastAsiaTheme="minorHAnsi" w:cstheme="minorBidi"/>
          <w:color w:val="auto"/>
          <w:sz w:val="22"/>
          <w:szCs w:val="22"/>
        </w:rPr>
      </w:pPr>
      <w:r>
        <w:t>Remember:</w:t>
      </w:r>
      <w:r w:rsidR="00A601AB" w:rsidRPr="00A601AB">
        <w:rPr>
          <w:rFonts w:ascii="Aptos" w:eastAsiaTheme="minorHAnsi" w:hAnsi="Aptos" w:cstheme="minorBidi"/>
          <w:b w:val="0"/>
          <w:bCs w:val="0"/>
          <w:noProof/>
          <w:color w:val="auto"/>
          <w:sz w:val="16"/>
          <w:szCs w:val="16"/>
        </w:rPr>
        <w:t xml:space="preserve"> </w:t>
      </w:r>
    </w:p>
    <w:p w14:paraId="40983621" w14:textId="77777777" w:rsidR="00F04D39" w:rsidRDefault="00F04D39" w:rsidP="00AB51D7">
      <w:pPr>
        <w:sectPr w:rsidR="00F04D39" w:rsidSect="008740D6">
          <w:type w:val="continuous"/>
          <w:pgSz w:w="12240" w:h="15840"/>
          <w:pgMar w:top="720" w:right="720" w:bottom="720" w:left="720" w:header="720" w:footer="720" w:gutter="0"/>
          <w:cols w:num="2" w:space="720"/>
          <w:docGrid w:linePitch="360"/>
        </w:sectPr>
      </w:pPr>
    </w:p>
    <w:p w14:paraId="73BD6B8D" w14:textId="77777777" w:rsidR="00F04D39" w:rsidRDefault="00646ECD" w:rsidP="00AB51D7">
      <w:r w:rsidRPr="00020ACD">
        <w:t>Monitoring your child doesn’t mean hovering, it means staying engaged, staying present, and showing love through action. Your role as a caregiver is critical and you don’t have to do it alone.</w:t>
      </w:r>
      <w:r w:rsidR="005C10DC">
        <w:t xml:space="preserve"> </w:t>
      </w:r>
      <w:r w:rsidRPr="00020ACD">
        <w:t xml:space="preserve">If you </w:t>
      </w:r>
      <w:r w:rsidR="00537E0E" w:rsidRPr="00020ACD">
        <w:t>are</w:t>
      </w:r>
      <w:r w:rsidRPr="00020ACD">
        <w:t xml:space="preserve"> unsure what to do, contact your school counselor, pediatrician or a mental health provider, or the 988 Suicide &amp; Crisis Lifeline for immediate guidance.</w:t>
      </w:r>
    </w:p>
    <w:p w14:paraId="6B23A0EF" w14:textId="6FE13BC0" w:rsidR="00646ECD" w:rsidRDefault="00025ED1" w:rsidP="00ED07D4">
      <w:pPr>
        <w:jc w:val="center"/>
      </w:pPr>
      <w:r>
        <w:rPr>
          <w:noProof/>
        </w:rPr>
        <w:drawing>
          <wp:inline distT="0" distB="0" distL="0" distR="0" wp14:anchorId="2EBE3780" wp14:editId="12D7C0E1">
            <wp:extent cx="2505075" cy="2505075"/>
            <wp:effectExtent l="0" t="0" r="9525" b="9525"/>
            <wp:docPr id="1164611496" name="Picture 1" descr="Limiting access to lethal means does not replace professional help.&#10;If your child is struggling, seek support from mental health professionals immediately. Your vigilance and care can make a critical difference in your child’s safety and recove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611496" name="Picture 1" descr="Limiting access to lethal means does not replace professional help.&#10;If your child is struggling, seek support from mental health professionals immediately. Your vigilance and care can make a critical difference in your child’s safety and recovery. "/>
                    <pic:cNvPicPr/>
                  </pic:nvPicPr>
                  <pic:blipFill>
                    <a:blip r:embed="rId13">
                      <a:extLst>
                        <a:ext uri="{28A0092B-C50C-407E-A947-70E740481C1C}">
                          <a14:useLocalDpi xmlns:a14="http://schemas.microsoft.com/office/drawing/2010/main" val="0"/>
                        </a:ext>
                      </a:extLst>
                    </a:blip>
                    <a:stretch>
                      <a:fillRect/>
                    </a:stretch>
                  </pic:blipFill>
                  <pic:spPr>
                    <a:xfrm>
                      <a:off x="0" y="0"/>
                      <a:ext cx="2505075" cy="2505075"/>
                    </a:xfrm>
                    <a:prstGeom prst="rect">
                      <a:avLst/>
                    </a:prstGeom>
                  </pic:spPr>
                </pic:pic>
              </a:graphicData>
            </a:graphic>
          </wp:inline>
        </w:drawing>
      </w:r>
    </w:p>
    <w:p w14:paraId="2A615752" w14:textId="77777777" w:rsidR="00F04D39" w:rsidRDefault="00F04D39" w:rsidP="00AB51D7">
      <w:pPr>
        <w:sectPr w:rsidR="00F04D39" w:rsidSect="00F04D39">
          <w:type w:val="continuous"/>
          <w:pgSz w:w="12240" w:h="15840"/>
          <w:pgMar w:top="720" w:right="720" w:bottom="720" w:left="720" w:header="720" w:footer="720" w:gutter="0"/>
          <w:cols w:num="2" w:space="720"/>
          <w:docGrid w:linePitch="360"/>
        </w:sectPr>
      </w:pPr>
    </w:p>
    <w:p w14:paraId="66470E1E" w14:textId="77777777" w:rsidR="00EE314C" w:rsidRDefault="00EE314C" w:rsidP="00EE314C">
      <w:pPr>
        <w:jc w:val="center"/>
      </w:pPr>
      <w:r w:rsidRPr="00020ACD">
        <w:rPr>
          <w:noProof/>
        </w:rPr>
        <w:lastRenderedPageBreak/>
        <w:drawing>
          <wp:inline distT="0" distB="0" distL="0" distR="0" wp14:anchorId="54EDB159" wp14:editId="3DB97527">
            <wp:extent cx="3085465" cy="659765"/>
            <wp:effectExtent l="0" t="0" r="635" b="6985"/>
            <wp:docPr id="1802717288" name="Picture 1802717288" descr="988 Suicide and Crisis Lif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717288" name="Picture 1802717288" descr="988 Suicide and Crisis Lifelin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85465" cy="659765"/>
                    </a:xfrm>
                    <a:prstGeom prst="rect">
                      <a:avLst/>
                    </a:prstGeom>
                  </pic:spPr>
                </pic:pic>
              </a:graphicData>
            </a:graphic>
          </wp:inline>
        </w:drawing>
      </w:r>
    </w:p>
    <w:p w14:paraId="3C662F23" w14:textId="77777777" w:rsidR="00EE314C" w:rsidRDefault="00646ECD" w:rsidP="00EE314C">
      <w:pPr>
        <w:rPr>
          <w:b/>
          <w:bCs/>
          <w:noProof/>
          <w:sz w:val="16"/>
          <w:szCs w:val="16"/>
        </w:rPr>
      </w:pPr>
      <w:r w:rsidRPr="00020ACD">
        <w:t>The 988 Suicide &amp; Crisis Lifeline is a free, confidential resource available 24/7 for anyone experiencing a mental health crisis, emotional distress, thoughts of suicide, or substance use concerns. As a parent, you or your child can call, text, or chat 988 at any time to connect with a trained crisis counselor who will listen, offer support without judgment, and help you find local resources if needed. The service is not just for emergencies, it’s also there if you’re worried about your child or someone else and need guidance on how to help. Counselors are specially trained to support people of all ages, and fewer than 2% of calls require emergency services, so you can feel comfortable reaching out for help whenever you need it.</w:t>
      </w:r>
      <w:r w:rsidR="00A601AB" w:rsidRPr="00A601AB">
        <w:rPr>
          <w:b/>
          <w:bCs/>
          <w:noProof/>
          <w:sz w:val="16"/>
          <w:szCs w:val="16"/>
        </w:rPr>
        <w:t xml:space="preserve"> </w:t>
      </w:r>
    </w:p>
    <w:p w14:paraId="17743954" w14:textId="77511C9E" w:rsidR="001A65F3" w:rsidRPr="00196F33" w:rsidRDefault="00DE65C1" w:rsidP="00F02110">
      <w:pPr>
        <w:spacing w:line="276" w:lineRule="auto"/>
      </w:pPr>
      <w:r>
        <w:pict w14:anchorId="60C81817">
          <v:rect id="_x0000_i1026" style="width:0;height:1.5pt" o:hralign="center" o:hrstd="t" o:hr="t" fillcolor="#a0a0a0" stroked="f"/>
        </w:pict>
      </w:r>
    </w:p>
    <w:p w14:paraId="2C078E63" w14:textId="337A6584" w:rsidR="009B2F59" w:rsidRPr="00863C37" w:rsidRDefault="00196F33" w:rsidP="00AA1E2F">
      <w:pPr>
        <w:jc w:val="center"/>
      </w:pPr>
      <w:r w:rsidRPr="00196F33">
        <w:t>This document is intended as general guidance. Always consult with a licensed mental health professional for advice tailored to your child’s specific needs.</w:t>
      </w:r>
    </w:p>
    <w:sectPr w:rsidR="009B2F59" w:rsidRPr="00863C37" w:rsidSect="002753B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BD31D" w14:textId="77777777" w:rsidR="006A3556" w:rsidRDefault="006A3556" w:rsidP="00AB51D7">
      <w:r>
        <w:separator/>
      </w:r>
    </w:p>
  </w:endnote>
  <w:endnote w:type="continuationSeparator" w:id="0">
    <w:p w14:paraId="651E568A" w14:textId="77777777" w:rsidR="006A3556" w:rsidRDefault="006A3556" w:rsidP="00AB5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D4EA7" w14:textId="77777777" w:rsidR="006A3556" w:rsidRDefault="006A3556" w:rsidP="00AB51D7">
      <w:r>
        <w:separator/>
      </w:r>
    </w:p>
  </w:footnote>
  <w:footnote w:type="continuationSeparator" w:id="0">
    <w:p w14:paraId="0E756566" w14:textId="77777777" w:rsidR="006A3556" w:rsidRDefault="006A3556" w:rsidP="00AB51D7">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iAlkfRSU" int2:invalidationBookmarkName="" int2:hashCode="bAlSIgC2kH3EHe" int2:id="Ib40U48C">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ABAE"/>
    <w:multiLevelType w:val="hybridMultilevel"/>
    <w:tmpl w:val="90E2DAA4"/>
    <w:lvl w:ilvl="0" w:tplc="606C9C38">
      <w:start w:val="1"/>
      <w:numFmt w:val="bullet"/>
      <w:lvlText w:val="·"/>
      <w:lvlJc w:val="left"/>
      <w:pPr>
        <w:ind w:left="720" w:hanging="360"/>
      </w:pPr>
      <w:rPr>
        <w:rFonts w:ascii="Symbol" w:hAnsi="Symbol" w:hint="default"/>
      </w:rPr>
    </w:lvl>
    <w:lvl w:ilvl="1" w:tplc="8F40F49A">
      <w:start w:val="1"/>
      <w:numFmt w:val="bullet"/>
      <w:lvlText w:val="o"/>
      <w:lvlJc w:val="left"/>
      <w:pPr>
        <w:ind w:left="1440" w:hanging="360"/>
      </w:pPr>
      <w:rPr>
        <w:rFonts w:ascii="Courier New" w:hAnsi="Courier New" w:hint="default"/>
      </w:rPr>
    </w:lvl>
    <w:lvl w:ilvl="2" w:tplc="3BB037A4">
      <w:start w:val="1"/>
      <w:numFmt w:val="bullet"/>
      <w:lvlText w:val=""/>
      <w:lvlJc w:val="left"/>
      <w:pPr>
        <w:ind w:left="2160" w:hanging="360"/>
      </w:pPr>
      <w:rPr>
        <w:rFonts w:ascii="Wingdings" w:hAnsi="Wingdings" w:hint="default"/>
      </w:rPr>
    </w:lvl>
    <w:lvl w:ilvl="3" w:tplc="E3FAA182">
      <w:start w:val="1"/>
      <w:numFmt w:val="bullet"/>
      <w:lvlText w:val=""/>
      <w:lvlJc w:val="left"/>
      <w:pPr>
        <w:ind w:left="2880" w:hanging="360"/>
      </w:pPr>
      <w:rPr>
        <w:rFonts w:ascii="Symbol" w:hAnsi="Symbol" w:hint="default"/>
      </w:rPr>
    </w:lvl>
    <w:lvl w:ilvl="4" w:tplc="80D4D1FE">
      <w:start w:val="1"/>
      <w:numFmt w:val="bullet"/>
      <w:lvlText w:val="o"/>
      <w:lvlJc w:val="left"/>
      <w:pPr>
        <w:ind w:left="3600" w:hanging="360"/>
      </w:pPr>
      <w:rPr>
        <w:rFonts w:ascii="Courier New" w:hAnsi="Courier New" w:hint="default"/>
      </w:rPr>
    </w:lvl>
    <w:lvl w:ilvl="5" w:tplc="9E9E96C8">
      <w:start w:val="1"/>
      <w:numFmt w:val="bullet"/>
      <w:lvlText w:val=""/>
      <w:lvlJc w:val="left"/>
      <w:pPr>
        <w:ind w:left="4320" w:hanging="360"/>
      </w:pPr>
      <w:rPr>
        <w:rFonts w:ascii="Wingdings" w:hAnsi="Wingdings" w:hint="default"/>
      </w:rPr>
    </w:lvl>
    <w:lvl w:ilvl="6" w:tplc="03F415CC">
      <w:start w:val="1"/>
      <w:numFmt w:val="bullet"/>
      <w:lvlText w:val=""/>
      <w:lvlJc w:val="left"/>
      <w:pPr>
        <w:ind w:left="5040" w:hanging="360"/>
      </w:pPr>
      <w:rPr>
        <w:rFonts w:ascii="Symbol" w:hAnsi="Symbol" w:hint="default"/>
      </w:rPr>
    </w:lvl>
    <w:lvl w:ilvl="7" w:tplc="7DC8BEC8">
      <w:start w:val="1"/>
      <w:numFmt w:val="bullet"/>
      <w:lvlText w:val="o"/>
      <w:lvlJc w:val="left"/>
      <w:pPr>
        <w:ind w:left="5760" w:hanging="360"/>
      </w:pPr>
      <w:rPr>
        <w:rFonts w:ascii="Courier New" w:hAnsi="Courier New" w:hint="default"/>
      </w:rPr>
    </w:lvl>
    <w:lvl w:ilvl="8" w:tplc="70865F72">
      <w:start w:val="1"/>
      <w:numFmt w:val="bullet"/>
      <w:lvlText w:val=""/>
      <w:lvlJc w:val="left"/>
      <w:pPr>
        <w:ind w:left="6480" w:hanging="360"/>
      </w:pPr>
      <w:rPr>
        <w:rFonts w:ascii="Wingdings" w:hAnsi="Wingdings" w:hint="default"/>
      </w:rPr>
    </w:lvl>
  </w:abstractNum>
  <w:abstractNum w:abstractNumId="1" w15:restartNumberingAfterBreak="0">
    <w:nsid w:val="07559D80"/>
    <w:multiLevelType w:val="hybridMultilevel"/>
    <w:tmpl w:val="FF54C7D8"/>
    <w:lvl w:ilvl="0" w:tplc="3806976E">
      <w:start w:val="1"/>
      <w:numFmt w:val="bullet"/>
      <w:lvlText w:val="·"/>
      <w:lvlJc w:val="left"/>
      <w:pPr>
        <w:ind w:left="1080" w:hanging="360"/>
      </w:pPr>
      <w:rPr>
        <w:rFonts w:ascii="Symbol" w:hAnsi="Symbol" w:hint="default"/>
      </w:rPr>
    </w:lvl>
    <w:lvl w:ilvl="1" w:tplc="E1B0A5FA">
      <w:start w:val="1"/>
      <w:numFmt w:val="bullet"/>
      <w:lvlText w:val="o"/>
      <w:lvlJc w:val="left"/>
      <w:pPr>
        <w:ind w:left="1800" w:hanging="360"/>
      </w:pPr>
      <w:rPr>
        <w:rFonts w:ascii="Courier New" w:hAnsi="Courier New" w:hint="default"/>
      </w:rPr>
    </w:lvl>
    <w:lvl w:ilvl="2" w:tplc="1236E77C">
      <w:start w:val="1"/>
      <w:numFmt w:val="bullet"/>
      <w:lvlText w:val=""/>
      <w:lvlJc w:val="left"/>
      <w:pPr>
        <w:ind w:left="2520" w:hanging="360"/>
      </w:pPr>
      <w:rPr>
        <w:rFonts w:ascii="Wingdings" w:hAnsi="Wingdings" w:hint="default"/>
      </w:rPr>
    </w:lvl>
    <w:lvl w:ilvl="3" w:tplc="1B40BB6A">
      <w:start w:val="1"/>
      <w:numFmt w:val="bullet"/>
      <w:lvlText w:val=""/>
      <w:lvlJc w:val="left"/>
      <w:pPr>
        <w:ind w:left="3240" w:hanging="360"/>
      </w:pPr>
      <w:rPr>
        <w:rFonts w:ascii="Symbol" w:hAnsi="Symbol" w:hint="default"/>
      </w:rPr>
    </w:lvl>
    <w:lvl w:ilvl="4" w:tplc="58D8D798">
      <w:start w:val="1"/>
      <w:numFmt w:val="bullet"/>
      <w:lvlText w:val="o"/>
      <w:lvlJc w:val="left"/>
      <w:pPr>
        <w:ind w:left="3960" w:hanging="360"/>
      </w:pPr>
      <w:rPr>
        <w:rFonts w:ascii="Courier New" w:hAnsi="Courier New" w:hint="default"/>
      </w:rPr>
    </w:lvl>
    <w:lvl w:ilvl="5" w:tplc="83C80F96">
      <w:start w:val="1"/>
      <w:numFmt w:val="bullet"/>
      <w:lvlText w:val=""/>
      <w:lvlJc w:val="left"/>
      <w:pPr>
        <w:ind w:left="4680" w:hanging="360"/>
      </w:pPr>
      <w:rPr>
        <w:rFonts w:ascii="Wingdings" w:hAnsi="Wingdings" w:hint="default"/>
      </w:rPr>
    </w:lvl>
    <w:lvl w:ilvl="6" w:tplc="713A510C">
      <w:start w:val="1"/>
      <w:numFmt w:val="bullet"/>
      <w:lvlText w:val=""/>
      <w:lvlJc w:val="left"/>
      <w:pPr>
        <w:ind w:left="5400" w:hanging="360"/>
      </w:pPr>
      <w:rPr>
        <w:rFonts w:ascii="Symbol" w:hAnsi="Symbol" w:hint="default"/>
      </w:rPr>
    </w:lvl>
    <w:lvl w:ilvl="7" w:tplc="B70A86AC">
      <w:start w:val="1"/>
      <w:numFmt w:val="bullet"/>
      <w:lvlText w:val="o"/>
      <w:lvlJc w:val="left"/>
      <w:pPr>
        <w:ind w:left="6120" w:hanging="360"/>
      </w:pPr>
      <w:rPr>
        <w:rFonts w:ascii="Courier New" w:hAnsi="Courier New" w:hint="default"/>
      </w:rPr>
    </w:lvl>
    <w:lvl w:ilvl="8" w:tplc="1C8C8B0C">
      <w:start w:val="1"/>
      <w:numFmt w:val="bullet"/>
      <w:lvlText w:val=""/>
      <w:lvlJc w:val="left"/>
      <w:pPr>
        <w:ind w:left="6840" w:hanging="360"/>
      </w:pPr>
      <w:rPr>
        <w:rFonts w:ascii="Wingdings" w:hAnsi="Wingdings" w:hint="default"/>
      </w:rPr>
    </w:lvl>
  </w:abstractNum>
  <w:abstractNum w:abstractNumId="2" w15:restartNumberingAfterBreak="0">
    <w:nsid w:val="0CA3E484"/>
    <w:multiLevelType w:val="hybridMultilevel"/>
    <w:tmpl w:val="47585066"/>
    <w:lvl w:ilvl="0" w:tplc="D6CAA3BE">
      <w:start w:val="1"/>
      <w:numFmt w:val="bullet"/>
      <w:lvlText w:val=""/>
      <w:lvlJc w:val="left"/>
      <w:pPr>
        <w:ind w:left="1440" w:hanging="360"/>
      </w:pPr>
      <w:rPr>
        <w:rFonts w:ascii="Symbol" w:hAnsi="Symbol" w:hint="default"/>
      </w:rPr>
    </w:lvl>
    <w:lvl w:ilvl="1" w:tplc="4B80C5BE">
      <w:start w:val="1"/>
      <w:numFmt w:val="bullet"/>
      <w:lvlText w:val="o"/>
      <w:lvlJc w:val="left"/>
      <w:pPr>
        <w:ind w:left="2160" w:hanging="360"/>
      </w:pPr>
      <w:rPr>
        <w:rFonts w:ascii="Symbol" w:hAnsi="Symbol" w:hint="default"/>
      </w:rPr>
    </w:lvl>
    <w:lvl w:ilvl="2" w:tplc="7FC4EE82">
      <w:start w:val="1"/>
      <w:numFmt w:val="bullet"/>
      <w:lvlText w:val=""/>
      <w:lvlJc w:val="left"/>
      <w:pPr>
        <w:ind w:left="2880" w:hanging="360"/>
      </w:pPr>
      <w:rPr>
        <w:rFonts w:ascii="Wingdings" w:hAnsi="Wingdings" w:hint="default"/>
      </w:rPr>
    </w:lvl>
    <w:lvl w:ilvl="3" w:tplc="A8A20180">
      <w:start w:val="1"/>
      <w:numFmt w:val="bullet"/>
      <w:lvlText w:val=""/>
      <w:lvlJc w:val="left"/>
      <w:pPr>
        <w:ind w:left="3600" w:hanging="360"/>
      </w:pPr>
      <w:rPr>
        <w:rFonts w:ascii="Symbol" w:hAnsi="Symbol" w:hint="default"/>
      </w:rPr>
    </w:lvl>
    <w:lvl w:ilvl="4" w:tplc="03CC1D12">
      <w:start w:val="1"/>
      <w:numFmt w:val="bullet"/>
      <w:lvlText w:val="o"/>
      <w:lvlJc w:val="left"/>
      <w:pPr>
        <w:ind w:left="4320" w:hanging="360"/>
      </w:pPr>
      <w:rPr>
        <w:rFonts w:ascii="Courier New" w:hAnsi="Courier New" w:hint="default"/>
      </w:rPr>
    </w:lvl>
    <w:lvl w:ilvl="5" w:tplc="BD6E9646">
      <w:start w:val="1"/>
      <w:numFmt w:val="bullet"/>
      <w:lvlText w:val=""/>
      <w:lvlJc w:val="left"/>
      <w:pPr>
        <w:ind w:left="5040" w:hanging="360"/>
      </w:pPr>
      <w:rPr>
        <w:rFonts w:ascii="Wingdings" w:hAnsi="Wingdings" w:hint="default"/>
      </w:rPr>
    </w:lvl>
    <w:lvl w:ilvl="6" w:tplc="A470EAC2">
      <w:start w:val="1"/>
      <w:numFmt w:val="bullet"/>
      <w:lvlText w:val=""/>
      <w:lvlJc w:val="left"/>
      <w:pPr>
        <w:ind w:left="5760" w:hanging="360"/>
      </w:pPr>
      <w:rPr>
        <w:rFonts w:ascii="Symbol" w:hAnsi="Symbol" w:hint="default"/>
      </w:rPr>
    </w:lvl>
    <w:lvl w:ilvl="7" w:tplc="C30068E6">
      <w:start w:val="1"/>
      <w:numFmt w:val="bullet"/>
      <w:lvlText w:val="o"/>
      <w:lvlJc w:val="left"/>
      <w:pPr>
        <w:ind w:left="6480" w:hanging="360"/>
      </w:pPr>
      <w:rPr>
        <w:rFonts w:ascii="Courier New" w:hAnsi="Courier New" w:hint="default"/>
      </w:rPr>
    </w:lvl>
    <w:lvl w:ilvl="8" w:tplc="A9F004BA">
      <w:start w:val="1"/>
      <w:numFmt w:val="bullet"/>
      <w:lvlText w:val=""/>
      <w:lvlJc w:val="left"/>
      <w:pPr>
        <w:ind w:left="7200" w:hanging="360"/>
      </w:pPr>
      <w:rPr>
        <w:rFonts w:ascii="Wingdings" w:hAnsi="Wingdings" w:hint="default"/>
      </w:rPr>
    </w:lvl>
  </w:abstractNum>
  <w:abstractNum w:abstractNumId="3" w15:restartNumberingAfterBreak="0">
    <w:nsid w:val="19499F80"/>
    <w:multiLevelType w:val="hybridMultilevel"/>
    <w:tmpl w:val="94087C5C"/>
    <w:lvl w:ilvl="0" w:tplc="3AA2B4D2">
      <w:start w:val="1"/>
      <w:numFmt w:val="decimal"/>
      <w:lvlText w:val="%1."/>
      <w:lvlJc w:val="left"/>
      <w:pPr>
        <w:ind w:left="720" w:hanging="360"/>
      </w:pPr>
    </w:lvl>
    <w:lvl w:ilvl="1" w:tplc="5FD01274">
      <w:start w:val="1"/>
      <w:numFmt w:val="bullet"/>
      <w:lvlText w:val="o"/>
      <w:lvlJc w:val="left"/>
      <w:pPr>
        <w:ind w:left="1440" w:hanging="360"/>
      </w:pPr>
      <w:rPr>
        <w:rFonts w:ascii="Courier New" w:hAnsi="Courier New" w:hint="default"/>
      </w:rPr>
    </w:lvl>
    <w:lvl w:ilvl="2" w:tplc="596AA266">
      <w:start w:val="1"/>
      <w:numFmt w:val="bullet"/>
      <w:lvlText w:val=""/>
      <w:lvlJc w:val="left"/>
      <w:pPr>
        <w:ind w:left="2160" w:hanging="360"/>
      </w:pPr>
      <w:rPr>
        <w:rFonts w:ascii="Wingdings" w:hAnsi="Wingdings" w:hint="default"/>
      </w:rPr>
    </w:lvl>
    <w:lvl w:ilvl="3" w:tplc="A1C0F018">
      <w:start w:val="1"/>
      <w:numFmt w:val="bullet"/>
      <w:lvlText w:val=""/>
      <w:lvlJc w:val="left"/>
      <w:pPr>
        <w:ind w:left="2880" w:hanging="360"/>
      </w:pPr>
      <w:rPr>
        <w:rFonts w:ascii="Symbol" w:hAnsi="Symbol" w:hint="default"/>
      </w:rPr>
    </w:lvl>
    <w:lvl w:ilvl="4" w:tplc="5D54BB9C">
      <w:start w:val="1"/>
      <w:numFmt w:val="bullet"/>
      <w:lvlText w:val="o"/>
      <w:lvlJc w:val="left"/>
      <w:pPr>
        <w:ind w:left="3600" w:hanging="360"/>
      </w:pPr>
      <w:rPr>
        <w:rFonts w:ascii="Courier New" w:hAnsi="Courier New" w:hint="default"/>
      </w:rPr>
    </w:lvl>
    <w:lvl w:ilvl="5" w:tplc="F0A4553E">
      <w:start w:val="1"/>
      <w:numFmt w:val="bullet"/>
      <w:lvlText w:val=""/>
      <w:lvlJc w:val="left"/>
      <w:pPr>
        <w:ind w:left="4320" w:hanging="360"/>
      </w:pPr>
      <w:rPr>
        <w:rFonts w:ascii="Wingdings" w:hAnsi="Wingdings" w:hint="default"/>
      </w:rPr>
    </w:lvl>
    <w:lvl w:ilvl="6" w:tplc="9E162860">
      <w:start w:val="1"/>
      <w:numFmt w:val="bullet"/>
      <w:lvlText w:val=""/>
      <w:lvlJc w:val="left"/>
      <w:pPr>
        <w:ind w:left="5040" w:hanging="360"/>
      </w:pPr>
      <w:rPr>
        <w:rFonts w:ascii="Symbol" w:hAnsi="Symbol" w:hint="default"/>
      </w:rPr>
    </w:lvl>
    <w:lvl w:ilvl="7" w:tplc="42A895F4">
      <w:start w:val="1"/>
      <w:numFmt w:val="bullet"/>
      <w:lvlText w:val="o"/>
      <w:lvlJc w:val="left"/>
      <w:pPr>
        <w:ind w:left="5760" w:hanging="360"/>
      </w:pPr>
      <w:rPr>
        <w:rFonts w:ascii="Courier New" w:hAnsi="Courier New" w:hint="default"/>
      </w:rPr>
    </w:lvl>
    <w:lvl w:ilvl="8" w:tplc="39BC4F5A">
      <w:start w:val="1"/>
      <w:numFmt w:val="bullet"/>
      <w:lvlText w:val=""/>
      <w:lvlJc w:val="left"/>
      <w:pPr>
        <w:ind w:left="6480" w:hanging="360"/>
      </w:pPr>
      <w:rPr>
        <w:rFonts w:ascii="Wingdings" w:hAnsi="Wingdings" w:hint="default"/>
      </w:rPr>
    </w:lvl>
  </w:abstractNum>
  <w:abstractNum w:abstractNumId="4" w15:restartNumberingAfterBreak="0">
    <w:nsid w:val="1A12AE60"/>
    <w:multiLevelType w:val="hybridMultilevel"/>
    <w:tmpl w:val="CA6C0C34"/>
    <w:lvl w:ilvl="0" w:tplc="96AA9A8A">
      <w:start w:val="1"/>
      <w:numFmt w:val="bullet"/>
      <w:lvlText w:val="·"/>
      <w:lvlJc w:val="left"/>
      <w:pPr>
        <w:ind w:left="720" w:hanging="360"/>
      </w:pPr>
      <w:rPr>
        <w:rFonts w:ascii="Symbol" w:hAnsi="Symbol" w:hint="default"/>
      </w:rPr>
    </w:lvl>
    <w:lvl w:ilvl="1" w:tplc="35CAEDC4">
      <w:start w:val="1"/>
      <w:numFmt w:val="bullet"/>
      <w:lvlText w:val="o"/>
      <w:lvlJc w:val="left"/>
      <w:pPr>
        <w:ind w:left="1440" w:hanging="360"/>
      </w:pPr>
      <w:rPr>
        <w:rFonts w:ascii="Courier New" w:hAnsi="Courier New" w:hint="default"/>
      </w:rPr>
    </w:lvl>
    <w:lvl w:ilvl="2" w:tplc="F984ED36">
      <w:start w:val="1"/>
      <w:numFmt w:val="bullet"/>
      <w:lvlText w:val=""/>
      <w:lvlJc w:val="left"/>
      <w:pPr>
        <w:ind w:left="2160" w:hanging="360"/>
      </w:pPr>
      <w:rPr>
        <w:rFonts w:ascii="Wingdings" w:hAnsi="Wingdings" w:hint="default"/>
      </w:rPr>
    </w:lvl>
    <w:lvl w:ilvl="3" w:tplc="E026A566">
      <w:start w:val="1"/>
      <w:numFmt w:val="bullet"/>
      <w:lvlText w:val=""/>
      <w:lvlJc w:val="left"/>
      <w:pPr>
        <w:ind w:left="2880" w:hanging="360"/>
      </w:pPr>
      <w:rPr>
        <w:rFonts w:ascii="Symbol" w:hAnsi="Symbol" w:hint="default"/>
      </w:rPr>
    </w:lvl>
    <w:lvl w:ilvl="4" w:tplc="B27E18F0">
      <w:start w:val="1"/>
      <w:numFmt w:val="bullet"/>
      <w:lvlText w:val="o"/>
      <w:lvlJc w:val="left"/>
      <w:pPr>
        <w:ind w:left="3600" w:hanging="360"/>
      </w:pPr>
      <w:rPr>
        <w:rFonts w:ascii="Courier New" w:hAnsi="Courier New" w:hint="default"/>
      </w:rPr>
    </w:lvl>
    <w:lvl w:ilvl="5" w:tplc="1D247018">
      <w:start w:val="1"/>
      <w:numFmt w:val="bullet"/>
      <w:lvlText w:val=""/>
      <w:lvlJc w:val="left"/>
      <w:pPr>
        <w:ind w:left="4320" w:hanging="360"/>
      </w:pPr>
      <w:rPr>
        <w:rFonts w:ascii="Wingdings" w:hAnsi="Wingdings" w:hint="default"/>
      </w:rPr>
    </w:lvl>
    <w:lvl w:ilvl="6" w:tplc="CCA69192">
      <w:start w:val="1"/>
      <w:numFmt w:val="bullet"/>
      <w:lvlText w:val=""/>
      <w:lvlJc w:val="left"/>
      <w:pPr>
        <w:ind w:left="5040" w:hanging="360"/>
      </w:pPr>
      <w:rPr>
        <w:rFonts w:ascii="Symbol" w:hAnsi="Symbol" w:hint="default"/>
      </w:rPr>
    </w:lvl>
    <w:lvl w:ilvl="7" w:tplc="190A15D8">
      <w:start w:val="1"/>
      <w:numFmt w:val="bullet"/>
      <w:lvlText w:val="o"/>
      <w:lvlJc w:val="left"/>
      <w:pPr>
        <w:ind w:left="5760" w:hanging="360"/>
      </w:pPr>
      <w:rPr>
        <w:rFonts w:ascii="Courier New" w:hAnsi="Courier New" w:hint="default"/>
      </w:rPr>
    </w:lvl>
    <w:lvl w:ilvl="8" w:tplc="4B36C8B4">
      <w:start w:val="1"/>
      <w:numFmt w:val="bullet"/>
      <w:lvlText w:val=""/>
      <w:lvlJc w:val="left"/>
      <w:pPr>
        <w:ind w:left="6480" w:hanging="360"/>
      </w:pPr>
      <w:rPr>
        <w:rFonts w:ascii="Wingdings" w:hAnsi="Wingdings" w:hint="default"/>
      </w:rPr>
    </w:lvl>
  </w:abstractNum>
  <w:abstractNum w:abstractNumId="5" w15:restartNumberingAfterBreak="0">
    <w:nsid w:val="1C825088"/>
    <w:multiLevelType w:val="hybridMultilevel"/>
    <w:tmpl w:val="8520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9279C"/>
    <w:multiLevelType w:val="hybridMultilevel"/>
    <w:tmpl w:val="2342F42E"/>
    <w:lvl w:ilvl="0" w:tplc="4F0E3980">
      <w:start w:val="1"/>
      <w:numFmt w:val="bullet"/>
      <w:lvlText w:val="·"/>
      <w:lvlJc w:val="left"/>
      <w:pPr>
        <w:ind w:left="720" w:hanging="360"/>
      </w:pPr>
      <w:rPr>
        <w:rFonts w:ascii="Symbol" w:hAnsi="Symbol" w:hint="default"/>
      </w:rPr>
    </w:lvl>
    <w:lvl w:ilvl="1" w:tplc="750CAA7E">
      <w:start w:val="1"/>
      <w:numFmt w:val="bullet"/>
      <w:lvlText w:val="o"/>
      <w:lvlJc w:val="left"/>
      <w:pPr>
        <w:ind w:left="1440" w:hanging="360"/>
      </w:pPr>
      <w:rPr>
        <w:rFonts w:ascii="Courier New" w:hAnsi="Courier New" w:hint="default"/>
      </w:rPr>
    </w:lvl>
    <w:lvl w:ilvl="2" w:tplc="5370506A">
      <w:start w:val="1"/>
      <w:numFmt w:val="bullet"/>
      <w:lvlText w:val=""/>
      <w:lvlJc w:val="left"/>
      <w:pPr>
        <w:ind w:left="2160" w:hanging="360"/>
      </w:pPr>
      <w:rPr>
        <w:rFonts w:ascii="Wingdings" w:hAnsi="Wingdings" w:hint="default"/>
      </w:rPr>
    </w:lvl>
    <w:lvl w:ilvl="3" w:tplc="522CF01A">
      <w:start w:val="1"/>
      <w:numFmt w:val="bullet"/>
      <w:lvlText w:val=""/>
      <w:lvlJc w:val="left"/>
      <w:pPr>
        <w:ind w:left="2880" w:hanging="360"/>
      </w:pPr>
      <w:rPr>
        <w:rFonts w:ascii="Symbol" w:hAnsi="Symbol" w:hint="default"/>
      </w:rPr>
    </w:lvl>
    <w:lvl w:ilvl="4" w:tplc="BBC2996A">
      <w:start w:val="1"/>
      <w:numFmt w:val="bullet"/>
      <w:lvlText w:val="o"/>
      <w:lvlJc w:val="left"/>
      <w:pPr>
        <w:ind w:left="3600" w:hanging="360"/>
      </w:pPr>
      <w:rPr>
        <w:rFonts w:ascii="Courier New" w:hAnsi="Courier New" w:hint="default"/>
      </w:rPr>
    </w:lvl>
    <w:lvl w:ilvl="5" w:tplc="EC38CE80">
      <w:start w:val="1"/>
      <w:numFmt w:val="bullet"/>
      <w:lvlText w:val=""/>
      <w:lvlJc w:val="left"/>
      <w:pPr>
        <w:ind w:left="4320" w:hanging="360"/>
      </w:pPr>
      <w:rPr>
        <w:rFonts w:ascii="Wingdings" w:hAnsi="Wingdings" w:hint="default"/>
      </w:rPr>
    </w:lvl>
    <w:lvl w:ilvl="6" w:tplc="A6D02740">
      <w:start w:val="1"/>
      <w:numFmt w:val="bullet"/>
      <w:lvlText w:val=""/>
      <w:lvlJc w:val="left"/>
      <w:pPr>
        <w:ind w:left="5040" w:hanging="360"/>
      </w:pPr>
      <w:rPr>
        <w:rFonts w:ascii="Symbol" w:hAnsi="Symbol" w:hint="default"/>
      </w:rPr>
    </w:lvl>
    <w:lvl w:ilvl="7" w:tplc="17EC390A">
      <w:start w:val="1"/>
      <w:numFmt w:val="bullet"/>
      <w:lvlText w:val="o"/>
      <w:lvlJc w:val="left"/>
      <w:pPr>
        <w:ind w:left="5760" w:hanging="360"/>
      </w:pPr>
      <w:rPr>
        <w:rFonts w:ascii="Courier New" w:hAnsi="Courier New" w:hint="default"/>
      </w:rPr>
    </w:lvl>
    <w:lvl w:ilvl="8" w:tplc="C6846C24">
      <w:start w:val="1"/>
      <w:numFmt w:val="bullet"/>
      <w:lvlText w:val=""/>
      <w:lvlJc w:val="left"/>
      <w:pPr>
        <w:ind w:left="6480" w:hanging="360"/>
      </w:pPr>
      <w:rPr>
        <w:rFonts w:ascii="Wingdings" w:hAnsi="Wingdings" w:hint="default"/>
      </w:rPr>
    </w:lvl>
  </w:abstractNum>
  <w:abstractNum w:abstractNumId="7" w15:restartNumberingAfterBreak="0">
    <w:nsid w:val="32D168B2"/>
    <w:multiLevelType w:val="hybridMultilevel"/>
    <w:tmpl w:val="19682340"/>
    <w:lvl w:ilvl="0" w:tplc="D4E4AF68">
      <w:start w:val="1"/>
      <w:numFmt w:val="bullet"/>
      <w:lvlText w:val=""/>
      <w:lvlJc w:val="left"/>
      <w:pPr>
        <w:ind w:left="720" w:hanging="360"/>
      </w:pPr>
      <w:rPr>
        <w:rFonts w:ascii="Symbol" w:hAnsi="Symbol" w:hint="default"/>
      </w:rPr>
    </w:lvl>
    <w:lvl w:ilvl="1" w:tplc="9A78526A">
      <w:start w:val="1"/>
      <w:numFmt w:val="bullet"/>
      <w:lvlText w:val="o"/>
      <w:lvlJc w:val="left"/>
      <w:pPr>
        <w:ind w:left="1440" w:hanging="360"/>
      </w:pPr>
      <w:rPr>
        <w:rFonts w:ascii="Courier New" w:hAnsi="Courier New" w:hint="default"/>
      </w:rPr>
    </w:lvl>
    <w:lvl w:ilvl="2" w:tplc="441433A4">
      <w:start w:val="1"/>
      <w:numFmt w:val="bullet"/>
      <w:lvlText w:val=""/>
      <w:lvlJc w:val="left"/>
      <w:pPr>
        <w:ind w:left="2160" w:hanging="360"/>
      </w:pPr>
      <w:rPr>
        <w:rFonts w:ascii="Wingdings" w:hAnsi="Wingdings" w:hint="default"/>
      </w:rPr>
    </w:lvl>
    <w:lvl w:ilvl="3" w:tplc="A12E0BFE">
      <w:start w:val="1"/>
      <w:numFmt w:val="bullet"/>
      <w:lvlText w:val=""/>
      <w:lvlJc w:val="left"/>
      <w:pPr>
        <w:ind w:left="2880" w:hanging="360"/>
      </w:pPr>
      <w:rPr>
        <w:rFonts w:ascii="Symbol" w:hAnsi="Symbol" w:hint="default"/>
      </w:rPr>
    </w:lvl>
    <w:lvl w:ilvl="4" w:tplc="7C809E5A">
      <w:start w:val="1"/>
      <w:numFmt w:val="bullet"/>
      <w:lvlText w:val="o"/>
      <w:lvlJc w:val="left"/>
      <w:pPr>
        <w:ind w:left="3600" w:hanging="360"/>
      </w:pPr>
      <w:rPr>
        <w:rFonts w:ascii="Courier New" w:hAnsi="Courier New" w:hint="default"/>
      </w:rPr>
    </w:lvl>
    <w:lvl w:ilvl="5" w:tplc="6C16E918">
      <w:start w:val="1"/>
      <w:numFmt w:val="bullet"/>
      <w:lvlText w:val=""/>
      <w:lvlJc w:val="left"/>
      <w:pPr>
        <w:ind w:left="4320" w:hanging="360"/>
      </w:pPr>
      <w:rPr>
        <w:rFonts w:ascii="Wingdings" w:hAnsi="Wingdings" w:hint="default"/>
      </w:rPr>
    </w:lvl>
    <w:lvl w:ilvl="6" w:tplc="F508F63A">
      <w:start w:val="1"/>
      <w:numFmt w:val="bullet"/>
      <w:lvlText w:val=""/>
      <w:lvlJc w:val="left"/>
      <w:pPr>
        <w:ind w:left="5040" w:hanging="360"/>
      </w:pPr>
      <w:rPr>
        <w:rFonts w:ascii="Symbol" w:hAnsi="Symbol" w:hint="default"/>
      </w:rPr>
    </w:lvl>
    <w:lvl w:ilvl="7" w:tplc="D2E67EBE">
      <w:start w:val="1"/>
      <w:numFmt w:val="bullet"/>
      <w:lvlText w:val="o"/>
      <w:lvlJc w:val="left"/>
      <w:pPr>
        <w:ind w:left="5760" w:hanging="360"/>
      </w:pPr>
      <w:rPr>
        <w:rFonts w:ascii="Courier New" w:hAnsi="Courier New" w:hint="default"/>
      </w:rPr>
    </w:lvl>
    <w:lvl w:ilvl="8" w:tplc="D854C6BC">
      <w:start w:val="1"/>
      <w:numFmt w:val="bullet"/>
      <w:lvlText w:val=""/>
      <w:lvlJc w:val="left"/>
      <w:pPr>
        <w:ind w:left="6480" w:hanging="360"/>
      </w:pPr>
      <w:rPr>
        <w:rFonts w:ascii="Wingdings" w:hAnsi="Wingdings" w:hint="default"/>
      </w:rPr>
    </w:lvl>
  </w:abstractNum>
  <w:abstractNum w:abstractNumId="8" w15:restartNumberingAfterBreak="0">
    <w:nsid w:val="32E53F9C"/>
    <w:multiLevelType w:val="hybridMultilevel"/>
    <w:tmpl w:val="0A107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AC06CE"/>
    <w:multiLevelType w:val="hybridMultilevel"/>
    <w:tmpl w:val="622CA8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F8E1B29"/>
    <w:multiLevelType w:val="hybridMultilevel"/>
    <w:tmpl w:val="705039AC"/>
    <w:lvl w:ilvl="0" w:tplc="07489AE4">
      <w:start w:val="1"/>
      <w:numFmt w:val="bullet"/>
      <w:lvlText w:val=""/>
      <w:lvlJc w:val="left"/>
      <w:pPr>
        <w:ind w:left="1080" w:hanging="360"/>
      </w:pPr>
      <w:rPr>
        <w:rFonts w:ascii="Symbol" w:hAnsi="Symbol" w:hint="default"/>
      </w:rPr>
    </w:lvl>
    <w:lvl w:ilvl="1" w:tplc="9B4EA9E4">
      <w:start w:val="1"/>
      <w:numFmt w:val="bullet"/>
      <w:lvlText w:val="o"/>
      <w:lvlJc w:val="left"/>
      <w:pPr>
        <w:ind w:left="1800" w:hanging="360"/>
      </w:pPr>
      <w:rPr>
        <w:rFonts w:ascii="Courier New" w:hAnsi="Courier New" w:hint="default"/>
      </w:rPr>
    </w:lvl>
    <w:lvl w:ilvl="2" w:tplc="25A22950">
      <w:start w:val="1"/>
      <w:numFmt w:val="bullet"/>
      <w:lvlText w:val=""/>
      <w:lvlJc w:val="left"/>
      <w:pPr>
        <w:ind w:left="2520" w:hanging="360"/>
      </w:pPr>
      <w:rPr>
        <w:rFonts w:ascii="Wingdings" w:hAnsi="Wingdings" w:hint="default"/>
      </w:rPr>
    </w:lvl>
    <w:lvl w:ilvl="3" w:tplc="3B72DD8C">
      <w:start w:val="1"/>
      <w:numFmt w:val="bullet"/>
      <w:lvlText w:val=""/>
      <w:lvlJc w:val="left"/>
      <w:pPr>
        <w:ind w:left="3240" w:hanging="360"/>
      </w:pPr>
      <w:rPr>
        <w:rFonts w:ascii="Symbol" w:hAnsi="Symbol" w:hint="default"/>
      </w:rPr>
    </w:lvl>
    <w:lvl w:ilvl="4" w:tplc="F5148190">
      <w:start w:val="1"/>
      <w:numFmt w:val="bullet"/>
      <w:lvlText w:val="o"/>
      <w:lvlJc w:val="left"/>
      <w:pPr>
        <w:ind w:left="3960" w:hanging="360"/>
      </w:pPr>
      <w:rPr>
        <w:rFonts w:ascii="Courier New" w:hAnsi="Courier New" w:hint="default"/>
      </w:rPr>
    </w:lvl>
    <w:lvl w:ilvl="5" w:tplc="FAC60346">
      <w:start w:val="1"/>
      <w:numFmt w:val="bullet"/>
      <w:lvlText w:val=""/>
      <w:lvlJc w:val="left"/>
      <w:pPr>
        <w:ind w:left="4680" w:hanging="360"/>
      </w:pPr>
      <w:rPr>
        <w:rFonts w:ascii="Wingdings" w:hAnsi="Wingdings" w:hint="default"/>
      </w:rPr>
    </w:lvl>
    <w:lvl w:ilvl="6" w:tplc="1432101C">
      <w:start w:val="1"/>
      <w:numFmt w:val="bullet"/>
      <w:lvlText w:val=""/>
      <w:lvlJc w:val="left"/>
      <w:pPr>
        <w:ind w:left="5400" w:hanging="360"/>
      </w:pPr>
      <w:rPr>
        <w:rFonts w:ascii="Symbol" w:hAnsi="Symbol" w:hint="default"/>
      </w:rPr>
    </w:lvl>
    <w:lvl w:ilvl="7" w:tplc="6B6815E2">
      <w:start w:val="1"/>
      <w:numFmt w:val="bullet"/>
      <w:lvlText w:val="o"/>
      <w:lvlJc w:val="left"/>
      <w:pPr>
        <w:ind w:left="6120" w:hanging="360"/>
      </w:pPr>
      <w:rPr>
        <w:rFonts w:ascii="Courier New" w:hAnsi="Courier New" w:hint="default"/>
      </w:rPr>
    </w:lvl>
    <w:lvl w:ilvl="8" w:tplc="E5720178">
      <w:start w:val="1"/>
      <w:numFmt w:val="bullet"/>
      <w:lvlText w:val=""/>
      <w:lvlJc w:val="left"/>
      <w:pPr>
        <w:ind w:left="6840" w:hanging="360"/>
      </w:pPr>
      <w:rPr>
        <w:rFonts w:ascii="Wingdings" w:hAnsi="Wingdings" w:hint="default"/>
      </w:rPr>
    </w:lvl>
  </w:abstractNum>
  <w:abstractNum w:abstractNumId="11" w15:restartNumberingAfterBreak="0">
    <w:nsid w:val="409E79B1"/>
    <w:multiLevelType w:val="hybridMultilevel"/>
    <w:tmpl w:val="58984FFC"/>
    <w:lvl w:ilvl="0" w:tplc="F62CBE78">
      <w:start w:val="1"/>
      <w:numFmt w:val="bullet"/>
      <w:lvlText w:val=""/>
      <w:lvlJc w:val="left"/>
      <w:pPr>
        <w:ind w:left="720" w:hanging="360"/>
      </w:pPr>
      <w:rPr>
        <w:rFonts w:ascii="Symbol" w:hAnsi="Symbol" w:hint="default"/>
      </w:rPr>
    </w:lvl>
    <w:lvl w:ilvl="1" w:tplc="95E4ECE8">
      <w:start w:val="1"/>
      <w:numFmt w:val="bullet"/>
      <w:lvlText w:val="o"/>
      <w:lvlJc w:val="left"/>
      <w:pPr>
        <w:ind w:left="1440" w:hanging="360"/>
      </w:pPr>
      <w:rPr>
        <w:rFonts w:ascii="Courier New" w:hAnsi="Courier New" w:hint="default"/>
      </w:rPr>
    </w:lvl>
    <w:lvl w:ilvl="2" w:tplc="46AA65D6">
      <w:start w:val="1"/>
      <w:numFmt w:val="bullet"/>
      <w:lvlText w:val=""/>
      <w:lvlJc w:val="left"/>
      <w:pPr>
        <w:ind w:left="2160" w:hanging="360"/>
      </w:pPr>
      <w:rPr>
        <w:rFonts w:ascii="Wingdings" w:hAnsi="Wingdings" w:hint="default"/>
      </w:rPr>
    </w:lvl>
    <w:lvl w:ilvl="3" w:tplc="4A5AB61E">
      <w:start w:val="1"/>
      <w:numFmt w:val="bullet"/>
      <w:lvlText w:val=""/>
      <w:lvlJc w:val="left"/>
      <w:pPr>
        <w:ind w:left="2880" w:hanging="360"/>
      </w:pPr>
      <w:rPr>
        <w:rFonts w:ascii="Symbol" w:hAnsi="Symbol" w:hint="default"/>
      </w:rPr>
    </w:lvl>
    <w:lvl w:ilvl="4" w:tplc="40A2F886">
      <w:start w:val="1"/>
      <w:numFmt w:val="bullet"/>
      <w:lvlText w:val="o"/>
      <w:lvlJc w:val="left"/>
      <w:pPr>
        <w:ind w:left="3600" w:hanging="360"/>
      </w:pPr>
      <w:rPr>
        <w:rFonts w:ascii="Courier New" w:hAnsi="Courier New" w:hint="default"/>
      </w:rPr>
    </w:lvl>
    <w:lvl w:ilvl="5" w:tplc="AFEA202E">
      <w:start w:val="1"/>
      <w:numFmt w:val="bullet"/>
      <w:lvlText w:val=""/>
      <w:lvlJc w:val="left"/>
      <w:pPr>
        <w:ind w:left="4320" w:hanging="360"/>
      </w:pPr>
      <w:rPr>
        <w:rFonts w:ascii="Wingdings" w:hAnsi="Wingdings" w:hint="default"/>
      </w:rPr>
    </w:lvl>
    <w:lvl w:ilvl="6" w:tplc="ED6CF31E">
      <w:start w:val="1"/>
      <w:numFmt w:val="bullet"/>
      <w:lvlText w:val=""/>
      <w:lvlJc w:val="left"/>
      <w:pPr>
        <w:ind w:left="5040" w:hanging="360"/>
      </w:pPr>
      <w:rPr>
        <w:rFonts w:ascii="Symbol" w:hAnsi="Symbol" w:hint="default"/>
      </w:rPr>
    </w:lvl>
    <w:lvl w:ilvl="7" w:tplc="5164DA0E">
      <w:start w:val="1"/>
      <w:numFmt w:val="bullet"/>
      <w:lvlText w:val="o"/>
      <w:lvlJc w:val="left"/>
      <w:pPr>
        <w:ind w:left="5760" w:hanging="360"/>
      </w:pPr>
      <w:rPr>
        <w:rFonts w:ascii="Courier New" w:hAnsi="Courier New" w:hint="default"/>
      </w:rPr>
    </w:lvl>
    <w:lvl w:ilvl="8" w:tplc="C76AD018">
      <w:start w:val="1"/>
      <w:numFmt w:val="bullet"/>
      <w:lvlText w:val=""/>
      <w:lvlJc w:val="left"/>
      <w:pPr>
        <w:ind w:left="6480" w:hanging="360"/>
      </w:pPr>
      <w:rPr>
        <w:rFonts w:ascii="Wingdings" w:hAnsi="Wingdings" w:hint="default"/>
      </w:rPr>
    </w:lvl>
  </w:abstractNum>
  <w:abstractNum w:abstractNumId="12" w15:restartNumberingAfterBreak="0">
    <w:nsid w:val="47D9FEF2"/>
    <w:multiLevelType w:val="hybridMultilevel"/>
    <w:tmpl w:val="E62CDE1E"/>
    <w:lvl w:ilvl="0" w:tplc="9E0479CA">
      <w:start w:val="1"/>
      <w:numFmt w:val="bullet"/>
      <w:lvlText w:val="·"/>
      <w:lvlJc w:val="left"/>
      <w:pPr>
        <w:ind w:left="720" w:hanging="360"/>
      </w:pPr>
      <w:rPr>
        <w:rFonts w:ascii="Symbol" w:hAnsi="Symbol" w:hint="default"/>
      </w:rPr>
    </w:lvl>
    <w:lvl w:ilvl="1" w:tplc="CFA2F368">
      <w:start w:val="1"/>
      <w:numFmt w:val="bullet"/>
      <w:lvlText w:val="o"/>
      <w:lvlJc w:val="left"/>
      <w:pPr>
        <w:ind w:left="1440" w:hanging="360"/>
      </w:pPr>
      <w:rPr>
        <w:rFonts w:ascii="Courier New" w:hAnsi="Courier New" w:hint="default"/>
      </w:rPr>
    </w:lvl>
    <w:lvl w:ilvl="2" w:tplc="653C0C8A">
      <w:start w:val="1"/>
      <w:numFmt w:val="bullet"/>
      <w:lvlText w:val=""/>
      <w:lvlJc w:val="left"/>
      <w:pPr>
        <w:ind w:left="2160" w:hanging="360"/>
      </w:pPr>
      <w:rPr>
        <w:rFonts w:ascii="Wingdings" w:hAnsi="Wingdings" w:hint="default"/>
      </w:rPr>
    </w:lvl>
    <w:lvl w:ilvl="3" w:tplc="7090E016">
      <w:start w:val="1"/>
      <w:numFmt w:val="bullet"/>
      <w:lvlText w:val=""/>
      <w:lvlJc w:val="left"/>
      <w:pPr>
        <w:ind w:left="2880" w:hanging="360"/>
      </w:pPr>
      <w:rPr>
        <w:rFonts w:ascii="Symbol" w:hAnsi="Symbol" w:hint="default"/>
      </w:rPr>
    </w:lvl>
    <w:lvl w:ilvl="4" w:tplc="50D6B928">
      <w:start w:val="1"/>
      <w:numFmt w:val="bullet"/>
      <w:lvlText w:val="o"/>
      <w:lvlJc w:val="left"/>
      <w:pPr>
        <w:ind w:left="3600" w:hanging="360"/>
      </w:pPr>
      <w:rPr>
        <w:rFonts w:ascii="Courier New" w:hAnsi="Courier New" w:hint="default"/>
      </w:rPr>
    </w:lvl>
    <w:lvl w:ilvl="5" w:tplc="CE843B4A">
      <w:start w:val="1"/>
      <w:numFmt w:val="bullet"/>
      <w:lvlText w:val=""/>
      <w:lvlJc w:val="left"/>
      <w:pPr>
        <w:ind w:left="4320" w:hanging="360"/>
      </w:pPr>
      <w:rPr>
        <w:rFonts w:ascii="Wingdings" w:hAnsi="Wingdings" w:hint="default"/>
      </w:rPr>
    </w:lvl>
    <w:lvl w:ilvl="6" w:tplc="134A3B68">
      <w:start w:val="1"/>
      <w:numFmt w:val="bullet"/>
      <w:lvlText w:val=""/>
      <w:lvlJc w:val="left"/>
      <w:pPr>
        <w:ind w:left="5040" w:hanging="360"/>
      </w:pPr>
      <w:rPr>
        <w:rFonts w:ascii="Symbol" w:hAnsi="Symbol" w:hint="default"/>
      </w:rPr>
    </w:lvl>
    <w:lvl w:ilvl="7" w:tplc="7A080778">
      <w:start w:val="1"/>
      <w:numFmt w:val="bullet"/>
      <w:lvlText w:val="o"/>
      <w:lvlJc w:val="left"/>
      <w:pPr>
        <w:ind w:left="5760" w:hanging="360"/>
      </w:pPr>
      <w:rPr>
        <w:rFonts w:ascii="Courier New" w:hAnsi="Courier New" w:hint="default"/>
      </w:rPr>
    </w:lvl>
    <w:lvl w:ilvl="8" w:tplc="F9E2E2F8">
      <w:start w:val="1"/>
      <w:numFmt w:val="bullet"/>
      <w:lvlText w:val=""/>
      <w:lvlJc w:val="left"/>
      <w:pPr>
        <w:ind w:left="6480" w:hanging="360"/>
      </w:pPr>
      <w:rPr>
        <w:rFonts w:ascii="Wingdings" w:hAnsi="Wingdings" w:hint="default"/>
      </w:rPr>
    </w:lvl>
  </w:abstractNum>
  <w:abstractNum w:abstractNumId="13" w15:restartNumberingAfterBreak="0">
    <w:nsid w:val="51FB3DBA"/>
    <w:multiLevelType w:val="hybridMultilevel"/>
    <w:tmpl w:val="DB54CA7C"/>
    <w:lvl w:ilvl="0" w:tplc="74844AFA">
      <w:start w:val="1"/>
      <w:numFmt w:val="bullet"/>
      <w:lvlText w:val=""/>
      <w:lvlJc w:val="left"/>
      <w:pPr>
        <w:ind w:left="720" w:hanging="360"/>
      </w:pPr>
      <w:rPr>
        <w:rFonts w:ascii="Courier New" w:hAnsi="Courier New" w:hint="default"/>
      </w:rPr>
    </w:lvl>
    <w:lvl w:ilvl="1" w:tplc="C68A3012">
      <w:start w:val="1"/>
      <w:numFmt w:val="bullet"/>
      <w:lvlText w:val="o"/>
      <w:lvlJc w:val="left"/>
      <w:pPr>
        <w:ind w:left="1440" w:hanging="360"/>
      </w:pPr>
      <w:rPr>
        <w:rFonts w:ascii="Courier New" w:hAnsi="Courier New" w:hint="default"/>
      </w:rPr>
    </w:lvl>
    <w:lvl w:ilvl="2" w:tplc="9D020072">
      <w:start w:val="1"/>
      <w:numFmt w:val="bullet"/>
      <w:lvlText w:val=""/>
      <w:lvlJc w:val="left"/>
      <w:pPr>
        <w:ind w:left="2160" w:hanging="360"/>
      </w:pPr>
      <w:rPr>
        <w:rFonts w:ascii="Wingdings" w:hAnsi="Wingdings" w:hint="default"/>
      </w:rPr>
    </w:lvl>
    <w:lvl w:ilvl="3" w:tplc="62DE76FA">
      <w:start w:val="1"/>
      <w:numFmt w:val="bullet"/>
      <w:lvlText w:val=""/>
      <w:lvlJc w:val="left"/>
      <w:pPr>
        <w:ind w:left="2880" w:hanging="360"/>
      </w:pPr>
      <w:rPr>
        <w:rFonts w:ascii="Symbol" w:hAnsi="Symbol" w:hint="default"/>
      </w:rPr>
    </w:lvl>
    <w:lvl w:ilvl="4" w:tplc="BD0636A8">
      <w:start w:val="1"/>
      <w:numFmt w:val="bullet"/>
      <w:lvlText w:val="o"/>
      <w:lvlJc w:val="left"/>
      <w:pPr>
        <w:ind w:left="3600" w:hanging="360"/>
      </w:pPr>
      <w:rPr>
        <w:rFonts w:ascii="Courier New" w:hAnsi="Courier New" w:hint="default"/>
      </w:rPr>
    </w:lvl>
    <w:lvl w:ilvl="5" w:tplc="14A8B2FE">
      <w:start w:val="1"/>
      <w:numFmt w:val="bullet"/>
      <w:lvlText w:val=""/>
      <w:lvlJc w:val="left"/>
      <w:pPr>
        <w:ind w:left="4320" w:hanging="360"/>
      </w:pPr>
      <w:rPr>
        <w:rFonts w:ascii="Wingdings" w:hAnsi="Wingdings" w:hint="default"/>
      </w:rPr>
    </w:lvl>
    <w:lvl w:ilvl="6" w:tplc="3056AEC8">
      <w:start w:val="1"/>
      <w:numFmt w:val="bullet"/>
      <w:lvlText w:val=""/>
      <w:lvlJc w:val="left"/>
      <w:pPr>
        <w:ind w:left="5040" w:hanging="360"/>
      </w:pPr>
      <w:rPr>
        <w:rFonts w:ascii="Symbol" w:hAnsi="Symbol" w:hint="default"/>
      </w:rPr>
    </w:lvl>
    <w:lvl w:ilvl="7" w:tplc="DB6E9558">
      <w:start w:val="1"/>
      <w:numFmt w:val="bullet"/>
      <w:lvlText w:val="o"/>
      <w:lvlJc w:val="left"/>
      <w:pPr>
        <w:ind w:left="5760" w:hanging="360"/>
      </w:pPr>
      <w:rPr>
        <w:rFonts w:ascii="Courier New" w:hAnsi="Courier New" w:hint="default"/>
      </w:rPr>
    </w:lvl>
    <w:lvl w:ilvl="8" w:tplc="DB4CA00C">
      <w:start w:val="1"/>
      <w:numFmt w:val="bullet"/>
      <w:lvlText w:val=""/>
      <w:lvlJc w:val="left"/>
      <w:pPr>
        <w:ind w:left="6480" w:hanging="360"/>
      </w:pPr>
      <w:rPr>
        <w:rFonts w:ascii="Wingdings" w:hAnsi="Wingdings" w:hint="default"/>
      </w:rPr>
    </w:lvl>
  </w:abstractNum>
  <w:abstractNum w:abstractNumId="14" w15:restartNumberingAfterBreak="0">
    <w:nsid w:val="65EC2497"/>
    <w:multiLevelType w:val="hybridMultilevel"/>
    <w:tmpl w:val="37AAE2C0"/>
    <w:lvl w:ilvl="0" w:tplc="8340A7F6">
      <w:start w:val="1"/>
      <w:numFmt w:val="bullet"/>
      <w:lvlText w:val=""/>
      <w:lvlJc w:val="left"/>
      <w:pPr>
        <w:ind w:left="720" w:hanging="360"/>
      </w:pPr>
      <w:rPr>
        <w:rFonts w:ascii="Symbol" w:hAnsi="Symbol" w:hint="default"/>
      </w:rPr>
    </w:lvl>
    <w:lvl w:ilvl="1" w:tplc="133EAFEA">
      <w:start w:val="1"/>
      <w:numFmt w:val="bullet"/>
      <w:lvlText w:val="o"/>
      <w:lvlJc w:val="left"/>
      <w:pPr>
        <w:ind w:left="1440" w:hanging="360"/>
      </w:pPr>
      <w:rPr>
        <w:rFonts w:ascii="Courier New" w:hAnsi="Courier New" w:hint="default"/>
      </w:rPr>
    </w:lvl>
    <w:lvl w:ilvl="2" w:tplc="1A488816">
      <w:start w:val="1"/>
      <w:numFmt w:val="bullet"/>
      <w:lvlText w:val=""/>
      <w:lvlJc w:val="left"/>
      <w:pPr>
        <w:ind w:left="2160" w:hanging="360"/>
      </w:pPr>
      <w:rPr>
        <w:rFonts w:ascii="Wingdings" w:hAnsi="Wingdings" w:hint="default"/>
      </w:rPr>
    </w:lvl>
    <w:lvl w:ilvl="3" w:tplc="43F203B2">
      <w:start w:val="1"/>
      <w:numFmt w:val="bullet"/>
      <w:lvlText w:val=""/>
      <w:lvlJc w:val="left"/>
      <w:pPr>
        <w:ind w:left="2880" w:hanging="360"/>
      </w:pPr>
      <w:rPr>
        <w:rFonts w:ascii="Symbol" w:hAnsi="Symbol" w:hint="default"/>
      </w:rPr>
    </w:lvl>
    <w:lvl w:ilvl="4" w:tplc="40C65A54">
      <w:start w:val="1"/>
      <w:numFmt w:val="bullet"/>
      <w:lvlText w:val="o"/>
      <w:lvlJc w:val="left"/>
      <w:pPr>
        <w:ind w:left="3600" w:hanging="360"/>
      </w:pPr>
      <w:rPr>
        <w:rFonts w:ascii="Courier New" w:hAnsi="Courier New" w:hint="default"/>
      </w:rPr>
    </w:lvl>
    <w:lvl w:ilvl="5" w:tplc="B07ABFA4">
      <w:start w:val="1"/>
      <w:numFmt w:val="bullet"/>
      <w:lvlText w:val=""/>
      <w:lvlJc w:val="left"/>
      <w:pPr>
        <w:ind w:left="4320" w:hanging="360"/>
      </w:pPr>
      <w:rPr>
        <w:rFonts w:ascii="Wingdings" w:hAnsi="Wingdings" w:hint="default"/>
      </w:rPr>
    </w:lvl>
    <w:lvl w:ilvl="6" w:tplc="B1AC9A0A">
      <w:start w:val="1"/>
      <w:numFmt w:val="bullet"/>
      <w:lvlText w:val=""/>
      <w:lvlJc w:val="left"/>
      <w:pPr>
        <w:ind w:left="5040" w:hanging="360"/>
      </w:pPr>
      <w:rPr>
        <w:rFonts w:ascii="Symbol" w:hAnsi="Symbol" w:hint="default"/>
      </w:rPr>
    </w:lvl>
    <w:lvl w:ilvl="7" w:tplc="029EE20C">
      <w:start w:val="1"/>
      <w:numFmt w:val="bullet"/>
      <w:lvlText w:val="o"/>
      <w:lvlJc w:val="left"/>
      <w:pPr>
        <w:ind w:left="5760" w:hanging="360"/>
      </w:pPr>
      <w:rPr>
        <w:rFonts w:ascii="Courier New" w:hAnsi="Courier New" w:hint="default"/>
      </w:rPr>
    </w:lvl>
    <w:lvl w:ilvl="8" w:tplc="81841ADA">
      <w:start w:val="1"/>
      <w:numFmt w:val="bullet"/>
      <w:lvlText w:val=""/>
      <w:lvlJc w:val="left"/>
      <w:pPr>
        <w:ind w:left="6480" w:hanging="360"/>
      </w:pPr>
      <w:rPr>
        <w:rFonts w:ascii="Wingdings" w:hAnsi="Wingdings" w:hint="default"/>
      </w:rPr>
    </w:lvl>
  </w:abstractNum>
  <w:abstractNum w:abstractNumId="15" w15:restartNumberingAfterBreak="0">
    <w:nsid w:val="6A05151A"/>
    <w:multiLevelType w:val="hybridMultilevel"/>
    <w:tmpl w:val="19E6E2EA"/>
    <w:lvl w:ilvl="0" w:tplc="EA9A998A">
      <w:start w:val="1"/>
      <w:numFmt w:val="bullet"/>
      <w:lvlText w:val=""/>
      <w:lvlJc w:val="left"/>
      <w:pPr>
        <w:ind w:left="1080" w:hanging="360"/>
      </w:pPr>
      <w:rPr>
        <w:rFonts w:ascii="Symbol" w:hAnsi="Symbol" w:hint="default"/>
      </w:rPr>
    </w:lvl>
    <w:lvl w:ilvl="1" w:tplc="DF229848">
      <w:start w:val="1"/>
      <w:numFmt w:val="bullet"/>
      <w:lvlText w:val="o"/>
      <w:lvlJc w:val="left"/>
      <w:pPr>
        <w:ind w:left="1800" w:hanging="360"/>
      </w:pPr>
      <w:rPr>
        <w:rFonts w:ascii="Courier New" w:hAnsi="Courier New" w:hint="default"/>
      </w:rPr>
    </w:lvl>
    <w:lvl w:ilvl="2" w:tplc="8D9C0508">
      <w:start w:val="1"/>
      <w:numFmt w:val="bullet"/>
      <w:lvlText w:val=""/>
      <w:lvlJc w:val="left"/>
      <w:pPr>
        <w:ind w:left="2520" w:hanging="360"/>
      </w:pPr>
      <w:rPr>
        <w:rFonts w:ascii="Wingdings" w:hAnsi="Wingdings" w:hint="default"/>
      </w:rPr>
    </w:lvl>
    <w:lvl w:ilvl="3" w:tplc="80465D80">
      <w:start w:val="1"/>
      <w:numFmt w:val="bullet"/>
      <w:lvlText w:val=""/>
      <w:lvlJc w:val="left"/>
      <w:pPr>
        <w:ind w:left="3240" w:hanging="360"/>
      </w:pPr>
      <w:rPr>
        <w:rFonts w:ascii="Symbol" w:hAnsi="Symbol" w:hint="default"/>
      </w:rPr>
    </w:lvl>
    <w:lvl w:ilvl="4" w:tplc="6C44D274">
      <w:start w:val="1"/>
      <w:numFmt w:val="bullet"/>
      <w:lvlText w:val="o"/>
      <w:lvlJc w:val="left"/>
      <w:pPr>
        <w:ind w:left="3960" w:hanging="360"/>
      </w:pPr>
      <w:rPr>
        <w:rFonts w:ascii="Courier New" w:hAnsi="Courier New" w:hint="default"/>
      </w:rPr>
    </w:lvl>
    <w:lvl w:ilvl="5" w:tplc="520E3FB4">
      <w:start w:val="1"/>
      <w:numFmt w:val="bullet"/>
      <w:lvlText w:val=""/>
      <w:lvlJc w:val="left"/>
      <w:pPr>
        <w:ind w:left="4680" w:hanging="360"/>
      </w:pPr>
      <w:rPr>
        <w:rFonts w:ascii="Wingdings" w:hAnsi="Wingdings" w:hint="default"/>
      </w:rPr>
    </w:lvl>
    <w:lvl w:ilvl="6" w:tplc="6CBE0BC8">
      <w:start w:val="1"/>
      <w:numFmt w:val="bullet"/>
      <w:lvlText w:val=""/>
      <w:lvlJc w:val="left"/>
      <w:pPr>
        <w:ind w:left="5400" w:hanging="360"/>
      </w:pPr>
      <w:rPr>
        <w:rFonts w:ascii="Symbol" w:hAnsi="Symbol" w:hint="default"/>
      </w:rPr>
    </w:lvl>
    <w:lvl w:ilvl="7" w:tplc="6B88DB36">
      <w:start w:val="1"/>
      <w:numFmt w:val="bullet"/>
      <w:lvlText w:val="o"/>
      <w:lvlJc w:val="left"/>
      <w:pPr>
        <w:ind w:left="6120" w:hanging="360"/>
      </w:pPr>
      <w:rPr>
        <w:rFonts w:ascii="Courier New" w:hAnsi="Courier New" w:hint="default"/>
      </w:rPr>
    </w:lvl>
    <w:lvl w:ilvl="8" w:tplc="3EB88E82">
      <w:start w:val="1"/>
      <w:numFmt w:val="bullet"/>
      <w:lvlText w:val=""/>
      <w:lvlJc w:val="left"/>
      <w:pPr>
        <w:ind w:left="6840" w:hanging="360"/>
      </w:pPr>
      <w:rPr>
        <w:rFonts w:ascii="Wingdings" w:hAnsi="Wingdings" w:hint="default"/>
      </w:rPr>
    </w:lvl>
  </w:abstractNum>
  <w:abstractNum w:abstractNumId="16" w15:restartNumberingAfterBreak="0">
    <w:nsid w:val="6BD10C09"/>
    <w:multiLevelType w:val="hybridMultilevel"/>
    <w:tmpl w:val="F53A5550"/>
    <w:lvl w:ilvl="0" w:tplc="3CA4EFAE">
      <w:start w:val="1"/>
      <w:numFmt w:val="bullet"/>
      <w:lvlText w:val="·"/>
      <w:lvlJc w:val="left"/>
      <w:pPr>
        <w:ind w:left="720" w:hanging="360"/>
      </w:pPr>
      <w:rPr>
        <w:rFonts w:ascii="Symbol" w:hAnsi="Symbol" w:hint="default"/>
      </w:rPr>
    </w:lvl>
    <w:lvl w:ilvl="1" w:tplc="9F38C33E">
      <w:start w:val="1"/>
      <w:numFmt w:val="bullet"/>
      <w:lvlText w:val="o"/>
      <w:lvlJc w:val="left"/>
      <w:pPr>
        <w:ind w:left="1440" w:hanging="360"/>
      </w:pPr>
      <w:rPr>
        <w:rFonts w:ascii="Courier New" w:hAnsi="Courier New" w:hint="default"/>
      </w:rPr>
    </w:lvl>
    <w:lvl w:ilvl="2" w:tplc="94A888A0">
      <w:start w:val="1"/>
      <w:numFmt w:val="bullet"/>
      <w:lvlText w:val=""/>
      <w:lvlJc w:val="left"/>
      <w:pPr>
        <w:ind w:left="2160" w:hanging="360"/>
      </w:pPr>
      <w:rPr>
        <w:rFonts w:ascii="Wingdings" w:hAnsi="Wingdings" w:hint="default"/>
      </w:rPr>
    </w:lvl>
    <w:lvl w:ilvl="3" w:tplc="FD6EF290">
      <w:start w:val="1"/>
      <w:numFmt w:val="bullet"/>
      <w:lvlText w:val=""/>
      <w:lvlJc w:val="left"/>
      <w:pPr>
        <w:ind w:left="2880" w:hanging="360"/>
      </w:pPr>
      <w:rPr>
        <w:rFonts w:ascii="Symbol" w:hAnsi="Symbol" w:hint="default"/>
      </w:rPr>
    </w:lvl>
    <w:lvl w:ilvl="4" w:tplc="127A366C">
      <w:start w:val="1"/>
      <w:numFmt w:val="bullet"/>
      <w:lvlText w:val="o"/>
      <w:lvlJc w:val="left"/>
      <w:pPr>
        <w:ind w:left="3600" w:hanging="360"/>
      </w:pPr>
      <w:rPr>
        <w:rFonts w:ascii="Courier New" w:hAnsi="Courier New" w:hint="default"/>
      </w:rPr>
    </w:lvl>
    <w:lvl w:ilvl="5" w:tplc="1DC8E65C">
      <w:start w:val="1"/>
      <w:numFmt w:val="bullet"/>
      <w:lvlText w:val=""/>
      <w:lvlJc w:val="left"/>
      <w:pPr>
        <w:ind w:left="4320" w:hanging="360"/>
      </w:pPr>
      <w:rPr>
        <w:rFonts w:ascii="Wingdings" w:hAnsi="Wingdings" w:hint="default"/>
      </w:rPr>
    </w:lvl>
    <w:lvl w:ilvl="6" w:tplc="D60AE0A0">
      <w:start w:val="1"/>
      <w:numFmt w:val="bullet"/>
      <w:lvlText w:val=""/>
      <w:lvlJc w:val="left"/>
      <w:pPr>
        <w:ind w:left="5040" w:hanging="360"/>
      </w:pPr>
      <w:rPr>
        <w:rFonts w:ascii="Symbol" w:hAnsi="Symbol" w:hint="default"/>
      </w:rPr>
    </w:lvl>
    <w:lvl w:ilvl="7" w:tplc="E4A2B40A">
      <w:start w:val="1"/>
      <w:numFmt w:val="bullet"/>
      <w:lvlText w:val="o"/>
      <w:lvlJc w:val="left"/>
      <w:pPr>
        <w:ind w:left="5760" w:hanging="360"/>
      </w:pPr>
      <w:rPr>
        <w:rFonts w:ascii="Courier New" w:hAnsi="Courier New" w:hint="default"/>
      </w:rPr>
    </w:lvl>
    <w:lvl w:ilvl="8" w:tplc="51CA394E">
      <w:start w:val="1"/>
      <w:numFmt w:val="bullet"/>
      <w:lvlText w:val=""/>
      <w:lvlJc w:val="left"/>
      <w:pPr>
        <w:ind w:left="6480" w:hanging="360"/>
      </w:pPr>
      <w:rPr>
        <w:rFonts w:ascii="Wingdings" w:hAnsi="Wingdings" w:hint="default"/>
      </w:rPr>
    </w:lvl>
  </w:abstractNum>
  <w:abstractNum w:abstractNumId="17" w15:restartNumberingAfterBreak="0">
    <w:nsid w:val="70867B63"/>
    <w:multiLevelType w:val="hybridMultilevel"/>
    <w:tmpl w:val="37B819B2"/>
    <w:lvl w:ilvl="0" w:tplc="028C0F12">
      <w:start w:val="1"/>
      <w:numFmt w:val="bullet"/>
      <w:lvlText w:val=""/>
      <w:lvlJc w:val="left"/>
      <w:pPr>
        <w:ind w:left="720" w:hanging="360"/>
      </w:pPr>
      <w:rPr>
        <w:rFonts w:ascii="Symbol" w:hAnsi="Symbol" w:hint="default"/>
      </w:rPr>
    </w:lvl>
    <w:lvl w:ilvl="1" w:tplc="8F926B82">
      <w:start w:val="1"/>
      <w:numFmt w:val="bullet"/>
      <w:lvlText w:val="o"/>
      <w:lvlJc w:val="left"/>
      <w:pPr>
        <w:ind w:left="1440" w:hanging="360"/>
      </w:pPr>
      <w:rPr>
        <w:rFonts w:ascii="Courier New" w:hAnsi="Courier New" w:hint="default"/>
      </w:rPr>
    </w:lvl>
    <w:lvl w:ilvl="2" w:tplc="F2403EF6">
      <w:start w:val="1"/>
      <w:numFmt w:val="bullet"/>
      <w:lvlText w:val=""/>
      <w:lvlJc w:val="left"/>
      <w:pPr>
        <w:ind w:left="2160" w:hanging="360"/>
      </w:pPr>
      <w:rPr>
        <w:rFonts w:ascii="Wingdings" w:hAnsi="Wingdings" w:hint="default"/>
      </w:rPr>
    </w:lvl>
    <w:lvl w:ilvl="3" w:tplc="D7C08120">
      <w:start w:val="1"/>
      <w:numFmt w:val="bullet"/>
      <w:lvlText w:val=""/>
      <w:lvlJc w:val="left"/>
      <w:pPr>
        <w:ind w:left="2880" w:hanging="360"/>
      </w:pPr>
      <w:rPr>
        <w:rFonts w:ascii="Symbol" w:hAnsi="Symbol" w:hint="default"/>
      </w:rPr>
    </w:lvl>
    <w:lvl w:ilvl="4" w:tplc="322669F0">
      <w:start w:val="1"/>
      <w:numFmt w:val="bullet"/>
      <w:lvlText w:val="o"/>
      <w:lvlJc w:val="left"/>
      <w:pPr>
        <w:ind w:left="3600" w:hanging="360"/>
      </w:pPr>
      <w:rPr>
        <w:rFonts w:ascii="Courier New" w:hAnsi="Courier New" w:hint="default"/>
      </w:rPr>
    </w:lvl>
    <w:lvl w:ilvl="5" w:tplc="7528FD9A">
      <w:start w:val="1"/>
      <w:numFmt w:val="bullet"/>
      <w:lvlText w:val=""/>
      <w:lvlJc w:val="left"/>
      <w:pPr>
        <w:ind w:left="4320" w:hanging="360"/>
      </w:pPr>
      <w:rPr>
        <w:rFonts w:ascii="Wingdings" w:hAnsi="Wingdings" w:hint="default"/>
      </w:rPr>
    </w:lvl>
    <w:lvl w:ilvl="6" w:tplc="AFD63F7A">
      <w:start w:val="1"/>
      <w:numFmt w:val="bullet"/>
      <w:lvlText w:val=""/>
      <w:lvlJc w:val="left"/>
      <w:pPr>
        <w:ind w:left="5040" w:hanging="360"/>
      </w:pPr>
      <w:rPr>
        <w:rFonts w:ascii="Symbol" w:hAnsi="Symbol" w:hint="default"/>
      </w:rPr>
    </w:lvl>
    <w:lvl w:ilvl="7" w:tplc="89C84CB0">
      <w:start w:val="1"/>
      <w:numFmt w:val="bullet"/>
      <w:lvlText w:val="o"/>
      <w:lvlJc w:val="left"/>
      <w:pPr>
        <w:ind w:left="5760" w:hanging="360"/>
      </w:pPr>
      <w:rPr>
        <w:rFonts w:ascii="Courier New" w:hAnsi="Courier New" w:hint="default"/>
      </w:rPr>
    </w:lvl>
    <w:lvl w:ilvl="8" w:tplc="6B3A1862">
      <w:start w:val="1"/>
      <w:numFmt w:val="bullet"/>
      <w:lvlText w:val=""/>
      <w:lvlJc w:val="left"/>
      <w:pPr>
        <w:ind w:left="6480" w:hanging="360"/>
      </w:pPr>
      <w:rPr>
        <w:rFonts w:ascii="Wingdings" w:hAnsi="Wingdings" w:hint="default"/>
      </w:rPr>
    </w:lvl>
  </w:abstractNum>
  <w:abstractNum w:abstractNumId="18" w15:restartNumberingAfterBreak="0">
    <w:nsid w:val="7577FE0C"/>
    <w:multiLevelType w:val="multilevel"/>
    <w:tmpl w:val="B4D03A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755443B"/>
    <w:multiLevelType w:val="hybridMultilevel"/>
    <w:tmpl w:val="76921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235C2D"/>
    <w:multiLevelType w:val="hybridMultilevel"/>
    <w:tmpl w:val="FB883E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05219763">
    <w:abstractNumId w:val="17"/>
  </w:num>
  <w:num w:numId="2" w16cid:durableId="1099369361">
    <w:abstractNumId w:val="10"/>
  </w:num>
  <w:num w:numId="3" w16cid:durableId="1152067671">
    <w:abstractNumId w:val="12"/>
  </w:num>
  <w:num w:numId="4" w16cid:durableId="2059544127">
    <w:abstractNumId w:val="11"/>
  </w:num>
  <w:num w:numId="5" w16cid:durableId="1403330489">
    <w:abstractNumId w:val="14"/>
  </w:num>
  <w:num w:numId="6" w16cid:durableId="1479685247">
    <w:abstractNumId w:val="6"/>
  </w:num>
  <w:num w:numId="7" w16cid:durableId="1512332533">
    <w:abstractNumId w:val="2"/>
  </w:num>
  <w:num w:numId="8" w16cid:durableId="1004863606">
    <w:abstractNumId w:val="3"/>
  </w:num>
  <w:num w:numId="9" w16cid:durableId="1895463922">
    <w:abstractNumId w:val="18"/>
  </w:num>
  <w:num w:numId="10" w16cid:durableId="831483863">
    <w:abstractNumId w:val="16"/>
  </w:num>
  <w:num w:numId="11" w16cid:durableId="1872763242">
    <w:abstractNumId w:val="15"/>
  </w:num>
  <w:num w:numId="12" w16cid:durableId="2039622316">
    <w:abstractNumId w:val="7"/>
  </w:num>
  <w:num w:numId="13" w16cid:durableId="1046225710">
    <w:abstractNumId w:val="13"/>
  </w:num>
  <w:num w:numId="14" w16cid:durableId="1137529843">
    <w:abstractNumId w:val="0"/>
  </w:num>
  <w:num w:numId="15" w16cid:durableId="327946589">
    <w:abstractNumId w:val="1"/>
  </w:num>
  <w:num w:numId="16" w16cid:durableId="1096947145">
    <w:abstractNumId w:val="4"/>
  </w:num>
  <w:num w:numId="17" w16cid:durableId="462114637">
    <w:abstractNumId w:val="19"/>
  </w:num>
  <w:num w:numId="18" w16cid:durableId="751002774">
    <w:abstractNumId w:val="5"/>
  </w:num>
  <w:num w:numId="19" w16cid:durableId="547835456">
    <w:abstractNumId w:val="8"/>
  </w:num>
  <w:num w:numId="20" w16cid:durableId="222256568">
    <w:abstractNumId w:val="9"/>
  </w:num>
  <w:num w:numId="21" w16cid:durableId="169295620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3A997EB"/>
    <w:rsid w:val="00000E87"/>
    <w:rsid w:val="00020ACD"/>
    <w:rsid w:val="00025ED1"/>
    <w:rsid w:val="00047D42"/>
    <w:rsid w:val="000489A2"/>
    <w:rsid w:val="00062B94"/>
    <w:rsid w:val="00066B80"/>
    <w:rsid w:val="00073D5D"/>
    <w:rsid w:val="00080BA8"/>
    <w:rsid w:val="00084A28"/>
    <w:rsid w:val="00092E2D"/>
    <w:rsid w:val="000B4C5E"/>
    <w:rsid w:val="000B79C2"/>
    <w:rsid w:val="000C7640"/>
    <w:rsid w:val="000D5A40"/>
    <w:rsid w:val="000F3D68"/>
    <w:rsid w:val="001007DB"/>
    <w:rsid w:val="00103132"/>
    <w:rsid w:val="00121DBD"/>
    <w:rsid w:val="0012405F"/>
    <w:rsid w:val="001422D3"/>
    <w:rsid w:val="00182351"/>
    <w:rsid w:val="001920E0"/>
    <w:rsid w:val="001924FA"/>
    <w:rsid w:val="0019331A"/>
    <w:rsid w:val="00196F33"/>
    <w:rsid w:val="001A65F3"/>
    <w:rsid w:val="001B6907"/>
    <w:rsid w:val="001C2F18"/>
    <w:rsid w:val="001C489F"/>
    <w:rsid w:val="001E79B3"/>
    <w:rsid w:val="002150CD"/>
    <w:rsid w:val="002224A4"/>
    <w:rsid w:val="00260913"/>
    <w:rsid w:val="00275272"/>
    <w:rsid w:val="002753BF"/>
    <w:rsid w:val="002B1072"/>
    <w:rsid w:val="002F3014"/>
    <w:rsid w:val="00307157"/>
    <w:rsid w:val="00323153"/>
    <w:rsid w:val="00337C4B"/>
    <w:rsid w:val="0037065E"/>
    <w:rsid w:val="00371021"/>
    <w:rsid w:val="003826D3"/>
    <w:rsid w:val="00390837"/>
    <w:rsid w:val="003C096C"/>
    <w:rsid w:val="003D4310"/>
    <w:rsid w:val="003F1670"/>
    <w:rsid w:val="00401A5E"/>
    <w:rsid w:val="00414C1F"/>
    <w:rsid w:val="00423F79"/>
    <w:rsid w:val="00435144"/>
    <w:rsid w:val="00442106"/>
    <w:rsid w:val="00443222"/>
    <w:rsid w:val="00460F40"/>
    <w:rsid w:val="00461449"/>
    <w:rsid w:val="0046251D"/>
    <w:rsid w:val="00465527"/>
    <w:rsid w:val="00471BD7"/>
    <w:rsid w:val="0049657B"/>
    <w:rsid w:val="004B1A24"/>
    <w:rsid w:val="004B7F9B"/>
    <w:rsid w:val="004C2F5E"/>
    <w:rsid w:val="004D3B78"/>
    <w:rsid w:val="004E466C"/>
    <w:rsid w:val="004F19F2"/>
    <w:rsid w:val="004F240F"/>
    <w:rsid w:val="00502566"/>
    <w:rsid w:val="0051011A"/>
    <w:rsid w:val="005252F1"/>
    <w:rsid w:val="00537E0E"/>
    <w:rsid w:val="005416DC"/>
    <w:rsid w:val="00543A0E"/>
    <w:rsid w:val="005931A2"/>
    <w:rsid w:val="00594E6A"/>
    <w:rsid w:val="005A68DF"/>
    <w:rsid w:val="005B6F2D"/>
    <w:rsid w:val="005C10DC"/>
    <w:rsid w:val="005F4AC6"/>
    <w:rsid w:val="005F6D24"/>
    <w:rsid w:val="00606325"/>
    <w:rsid w:val="00617F08"/>
    <w:rsid w:val="00646ECD"/>
    <w:rsid w:val="00672AFE"/>
    <w:rsid w:val="00684083"/>
    <w:rsid w:val="0068537D"/>
    <w:rsid w:val="006A3556"/>
    <w:rsid w:val="006B1614"/>
    <w:rsid w:val="006C128D"/>
    <w:rsid w:val="007104CF"/>
    <w:rsid w:val="00723A98"/>
    <w:rsid w:val="007269B4"/>
    <w:rsid w:val="00741BDF"/>
    <w:rsid w:val="007539E3"/>
    <w:rsid w:val="007553E1"/>
    <w:rsid w:val="00762BCC"/>
    <w:rsid w:val="007817CC"/>
    <w:rsid w:val="007837CB"/>
    <w:rsid w:val="007874D7"/>
    <w:rsid w:val="007C4577"/>
    <w:rsid w:val="007C6A50"/>
    <w:rsid w:val="007C7C7A"/>
    <w:rsid w:val="007F3423"/>
    <w:rsid w:val="00803C96"/>
    <w:rsid w:val="008120CD"/>
    <w:rsid w:val="0081257F"/>
    <w:rsid w:val="008265BA"/>
    <w:rsid w:val="008408DE"/>
    <w:rsid w:val="00863C37"/>
    <w:rsid w:val="00867D3A"/>
    <w:rsid w:val="00870B3C"/>
    <w:rsid w:val="008740D6"/>
    <w:rsid w:val="0088244E"/>
    <w:rsid w:val="008F3E3C"/>
    <w:rsid w:val="008F5AD5"/>
    <w:rsid w:val="00911368"/>
    <w:rsid w:val="00914BBA"/>
    <w:rsid w:val="009201CE"/>
    <w:rsid w:val="00994901"/>
    <w:rsid w:val="009973C2"/>
    <w:rsid w:val="009B2625"/>
    <w:rsid w:val="009B2F59"/>
    <w:rsid w:val="009E07DB"/>
    <w:rsid w:val="00A05808"/>
    <w:rsid w:val="00A06ADE"/>
    <w:rsid w:val="00A15F94"/>
    <w:rsid w:val="00A26BA1"/>
    <w:rsid w:val="00A2E051"/>
    <w:rsid w:val="00A335E9"/>
    <w:rsid w:val="00A378C5"/>
    <w:rsid w:val="00A601AB"/>
    <w:rsid w:val="00A61B95"/>
    <w:rsid w:val="00A72ECD"/>
    <w:rsid w:val="00A80AFD"/>
    <w:rsid w:val="00A93C89"/>
    <w:rsid w:val="00AA0540"/>
    <w:rsid w:val="00AA1E2F"/>
    <w:rsid w:val="00AB4AD8"/>
    <w:rsid w:val="00AB51D7"/>
    <w:rsid w:val="00AD2881"/>
    <w:rsid w:val="00AF4216"/>
    <w:rsid w:val="00B02937"/>
    <w:rsid w:val="00B04062"/>
    <w:rsid w:val="00B12D38"/>
    <w:rsid w:val="00B1306D"/>
    <w:rsid w:val="00B22211"/>
    <w:rsid w:val="00B34D1A"/>
    <w:rsid w:val="00B507EB"/>
    <w:rsid w:val="00B84E21"/>
    <w:rsid w:val="00B9597E"/>
    <w:rsid w:val="00B9733B"/>
    <w:rsid w:val="00BA0ACF"/>
    <w:rsid w:val="00BE313C"/>
    <w:rsid w:val="00BF4213"/>
    <w:rsid w:val="00BF7EEB"/>
    <w:rsid w:val="00C1325C"/>
    <w:rsid w:val="00C41672"/>
    <w:rsid w:val="00C41BF2"/>
    <w:rsid w:val="00C53116"/>
    <w:rsid w:val="00C87652"/>
    <w:rsid w:val="00CA7E06"/>
    <w:rsid w:val="00CE11DF"/>
    <w:rsid w:val="00D076DE"/>
    <w:rsid w:val="00D103F6"/>
    <w:rsid w:val="00D148A7"/>
    <w:rsid w:val="00D45ABD"/>
    <w:rsid w:val="00D53FFF"/>
    <w:rsid w:val="00DC2857"/>
    <w:rsid w:val="00DE31EB"/>
    <w:rsid w:val="00DE65C1"/>
    <w:rsid w:val="00E230C8"/>
    <w:rsid w:val="00E41B87"/>
    <w:rsid w:val="00E42FF7"/>
    <w:rsid w:val="00E80BB8"/>
    <w:rsid w:val="00E85ABF"/>
    <w:rsid w:val="00E925B9"/>
    <w:rsid w:val="00ED07D4"/>
    <w:rsid w:val="00EE314C"/>
    <w:rsid w:val="00EF0473"/>
    <w:rsid w:val="00F02110"/>
    <w:rsid w:val="00F04D39"/>
    <w:rsid w:val="00F07248"/>
    <w:rsid w:val="00F60D3B"/>
    <w:rsid w:val="00F91BAD"/>
    <w:rsid w:val="00F935F0"/>
    <w:rsid w:val="00FA24B1"/>
    <w:rsid w:val="00FA261F"/>
    <w:rsid w:val="00FB63CB"/>
    <w:rsid w:val="00FD750A"/>
    <w:rsid w:val="00FF07E7"/>
    <w:rsid w:val="016CFF92"/>
    <w:rsid w:val="03088B15"/>
    <w:rsid w:val="035080AD"/>
    <w:rsid w:val="03D5DA22"/>
    <w:rsid w:val="04E2DA03"/>
    <w:rsid w:val="05B5FD60"/>
    <w:rsid w:val="05B71B72"/>
    <w:rsid w:val="0663F5D5"/>
    <w:rsid w:val="086C8265"/>
    <w:rsid w:val="09EB07AE"/>
    <w:rsid w:val="0BEFBD4E"/>
    <w:rsid w:val="0C45C158"/>
    <w:rsid w:val="0DFD7AF2"/>
    <w:rsid w:val="0E26141A"/>
    <w:rsid w:val="0EFBCEAE"/>
    <w:rsid w:val="0FCF4A8C"/>
    <w:rsid w:val="0FF9CEDD"/>
    <w:rsid w:val="10B8E868"/>
    <w:rsid w:val="10BB2162"/>
    <w:rsid w:val="10D78522"/>
    <w:rsid w:val="1114BEAC"/>
    <w:rsid w:val="11F635BE"/>
    <w:rsid w:val="120232EA"/>
    <w:rsid w:val="123E9677"/>
    <w:rsid w:val="1281D7BC"/>
    <w:rsid w:val="12942E07"/>
    <w:rsid w:val="13044CB3"/>
    <w:rsid w:val="135F7254"/>
    <w:rsid w:val="13EF40AB"/>
    <w:rsid w:val="1438E7E9"/>
    <w:rsid w:val="16062F31"/>
    <w:rsid w:val="1833D029"/>
    <w:rsid w:val="18741963"/>
    <w:rsid w:val="187595C8"/>
    <w:rsid w:val="18C5354D"/>
    <w:rsid w:val="18F53310"/>
    <w:rsid w:val="190D4D20"/>
    <w:rsid w:val="19F1FAB9"/>
    <w:rsid w:val="1B7476E8"/>
    <w:rsid w:val="1CEAAB07"/>
    <w:rsid w:val="1D6960FE"/>
    <w:rsid w:val="1DF6273A"/>
    <w:rsid w:val="1E87774A"/>
    <w:rsid w:val="1EE66B0F"/>
    <w:rsid w:val="1FA3FAD0"/>
    <w:rsid w:val="1FE372C8"/>
    <w:rsid w:val="20FFDBCD"/>
    <w:rsid w:val="210CD2ED"/>
    <w:rsid w:val="211FA9F5"/>
    <w:rsid w:val="21B10B74"/>
    <w:rsid w:val="222368E9"/>
    <w:rsid w:val="226A2E62"/>
    <w:rsid w:val="22B7A158"/>
    <w:rsid w:val="23A997EB"/>
    <w:rsid w:val="24D35557"/>
    <w:rsid w:val="25FAE7F1"/>
    <w:rsid w:val="26376615"/>
    <w:rsid w:val="2727D1B0"/>
    <w:rsid w:val="275E42AF"/>
    <w:rsid w:val="27AE52D5"/>
    <w:rsid w:val="29712D72"/>
    <w:rsid w:val="29EC399C"/>
    <w:rsid w:val="2CB0A479"/>
    <w:rsid w:val="2D93C79D"/>
    <w:rsid w:val="2DBE20DA"/>
    <w:rsid w:val="2DD8EA04"/>
    <w:rsid w:val="2E3C95BF"/>
    <w:rsid w:val="2E708DEE"/>
    <w:rsid w:val="2E7319E9"/>
    <w:rsid w:val="2F6EB85D"/>
    <w:rsid w:val="301AABF6"/>
    <w:rsid w:val="32166910"/>
    <w:rsid w:val="323A10BA"/>
    <w:rsid w:val="330318A8"/>
    <w:rsid w:val="33991484"/>
    <w:rsid w:val="3463034F"/>
    <w:rsid w:val="3467B6A0"/>
    <w:rsid w:val="36F10DF8"/>
    <w:rsid w:val="374D8A4C"/>
    <w:rsid w:val="3750EA15"/>
    <w:rsid w:val="37842C1E"/>
    <w:rsid w:val="388DF8CF"/>
    <w:rsid w:val="38BB7ED9"/>
    <w:rsid w:val="39349A48"/>
    <w:rsid w:val="39441796"/>
    <w:rsid w:val="39F6A6AF"/>
    <w:rsid w:val="3A5D8009"/>
    <w:rsid w:val="3A648610"/>
    <w:rsid w:val="3B43EC3F"/>
    <w:rsid w:val="3B661A4E"/>
    <w:rsid w:val="3C67D301"/>
    <w:rsid w:val="3C68D488"/>
    <w:rsid w:val="3D1B3A90"/>
    <w:rsid w:val="3D6EECC4"/>
    <w:rsid w:val="3DDD9218"/>
    <w:rsid w:val="3E0D1CFC"/>
    <w:rsid w:val="3E2C6D21"/>
    <w:rsid w:val="3FB09446"/>
    <w:rsid w:val="3FB4BC9E"/>
    <w:rsid w:val="3FCA082F"/>
    <w:rsid w:val="4067DF0C"/>
    <w:rsid w:val="41078F5A"/>
    <w:rsid w:val="41A70D19"/>
    <w:rsid w:val="41F072DC"/>
    <w:rsid w:val="42449557"/>
    <w:rsid w:val="4268EBFD"/>
    <w:rsid w:val="430F26CA"/>
    <w:rsid w:val="43597F8E"/>
    <w:rsid w:val="43BD5E2C"/>
    <w:rsid w:val="43CFF306"/>
    <w:rsid w:val="4494D57E"/>
    <w:rsid w:val="44E915CF"/>
    <w:rsid w:val="45016E15"/>
    <w:rsid w:val="45F79120"/>
    <w:rsid w:val="461F9148"/>
    <w:rsid w:val="4777BA35"/>
    <w:rsid w:val="47E2FBE5"/>
    <w:rsid w:val="48367EC4"/>
    <w:rsid w:val="4896B539"/>
    <w:rsid w:val="493320C6"/>
    <w:rsid w:val="49734615"/>
    <w:rsid w:val="4976363D"/>
    <w:rsid w:val="4A5BA9C6"/>
    <w:rsid w:val="4ABDDE1C"/>
    <w:rsid w:val="4C3A003E"/>
    <w:rsid w:val="4C719FC2"/>
    <w:rsid w:val="4C915492"/>
    <w:rsid w:val="4C935C33"/>
    <w:rsid w:val="4DBA48C1"/>
    <w:rsid w:val="4ED044F0"/>
    <w:rsid w:val="4EF38814"/>
    <w:rsid w:val="4EF8DBB0"/>
    <w:rsid w:val="4F7AF7CF"/>
    <w:rsid w:val="5015EB46"/>
    <w:rsid w:val="50A1E8C6"/>
    <w:rsid w:val="50B3FFA6"/>
    <w:rsid w:val="5112BF24"/>
    <w:rsid w:val="5175B34A"/>
    <w:rsid w:val="51EAF3CF"/>
    <w:rsid w:val="52527402"/>
    <w:rsid w:val="53CAFFF8"/>
    <w:rsid w:val="55227331"/>
    <w:rsid w:val="5612D138"/>
    <w:rsid w:val="563132AB"/>
    <w:rsid w:val="563D4D8F"/>
    <w:rsid w:val="566239FF"/>
    <w:rsid w:val="56ABAE81"/>
    <w:rsid w:val="59DF0AC5"/>
    <w:rsid w:val="5B0B4E72"/>
    <w:rsid w:val="5B41DF9C"/>
    <w:rsid w:val="5CD2FC2F"/>
    <w:rsid w:val="5D924598"/>
    <w:rsid w:val="5F1FC4C7"/>
    <w:rsid w:val="5F392B20"/>
    <w:rsid w:val="5F5AEEE2"/>
    <w:rsid w:val="5F638A74"/>
    <w:rsid w:val="5F82E395"/>
    <w:rsid w:val="5F88FF63"/>
    <w:rsid w:val="5FD8E30E"/>
    <w:rsid w:val="6206F5B8"/>
    <w:rsid w:val="624DBEA3"/>
    <w:rsid w:val="63E089A7"/>
    <w:rsid w:val="64086771"/>
    <w:rsid w:val="655B363E"/>
    <w:rsid w:val="69BB16B9"/>
    <w:rsid w:val="6AAD78EF"/>
    <w:rsid w:val="6ACB3FA9"/>
    <w:rsid w:val="6AEE53ED"/>
    <w:rsid w:val="6AF41D3B"/>
    <w:rsid w:val="6B6A03A5"/>
    <w:rsid w:val="6CB18696"/>
    <w:rsid w:val="6D7BD447"/>
    <w:rsid w:val="6D8D99A5"/>
    <w:rsid w:val="6D8FC3A6"/>
    <w:rsid w:val="6E1A1ECC"/>
    <w:rsid w:val="6F24F92A"/>
    <w:rsid w:val="70335156"/>
    <w:rsid w:val="704DB8BD"/>
    <w:rsid w:val="706D1EDD"/>
    <w:rsid w:val="70DD9258"/>
    <w:rsid w:val="70E31363"/>
    <w:rsid w:val="71ED94F0"/>
    <w:rsid w:val="738A866E"/>
    <w:rsid w:val="741F2DBF"/>
    <w:rsid w:val="74441BFA"/>
    <w:rsid w:val="74D46FC4"/>
    <w:rsid w:val="753386C8"/>
    <w:rsid w:val="75C91F21"/>
    <w:rsid w:val="75CBD49D"/>
    <w:rsid w:val="761C117E"/>
    <w:rsid w:val="767040C6"/>
    <w:rsid w:val="77FE7986"/>
    <w:rsid w:val="78C94F42"/>
    <w:rsid w:val="79159B3C"/>
    <w:rsid w:val="796893BD"/>
    <w:rsid w:val="799A8F50"/>
    <w:rsid w:val="79FA0797"/>
    <w:rsid w:val="7A104DE0"/>
    <w:rsid w:val="7AA81FF2"/>
    <w:rsid w:val="7ABDE979"/>
    <w:rsid w:val="7BAD3137"/>
    <w:rsid w:val="7C357249"/>
    <w:rsid w:val="7D035829"/>
    <w:rsid w:val="7DF7B719"/>
    <w:rsid w:val="7FDD79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5196EAA3"/>
  <w15:chartTrackingRefBased/>
  <w15:docId w15:val="{6F66A12D-03BF-4E5B-9A2D-3C664935B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1D7"/>
    <w:rPr>
      <w:rFonts w:ascii="Aptos" w:hAnsi="Aptos"/>
      <w:sz w:val="24"/>
      <w:szCs w:val="24"/>
    </w:rPr>
  </w:style>
  <w:style w:type="paragraph" w:styleId="Heading1">
    <w:name w:val="heading 1"/>
    <w:basedOn w:val="Normal"/>
    <w:next w:val="Normal"/>
    <w:uiPriority w:val="9"/>
    <w:qFormat/>
    <w:rsid w:val="006C128D"/>
    <w:pPr>
      <w:spacing w:after="0" w:line="240" w:lineRule="auto"/>
      <w:outlineLvl w:val="0"/>
    </w:pPr>
    <w:rPr>
      <w:rFonts w:ascii="Aptos Display" w:eastAsia="Aptos" w:hAnsi="Aptos Display" w:cs="Times New Roman"/>
      <w:b/>
      <w:color w:val="003C71"/>
      <w:sz w:val="48"/>
      <w:szCs w:val="48"/>
    </w:rPr>
  </w:style>
  <w:style w:type="paragraph" w:styleId="Heading2">
    <w:name w:val="heading 2"/>
    <w:basedOn w:val="Normal"/>
    <w:next w:val="Normal"/>
    <w:link w:val="Heading2Char"/>
    <w:uiPriority w:val="9"/>
    <w:unhideWhenUsed/>
    <w:qFormat/>
    <w:rsid w:val="006C128D"/>
    <w:pPr>
      <w:keepNext/>
      <w:keepLines/>
      <w:spacing w:before="40" w:after="0" w:line="240" w:lineRule="auto"/>
      <w:outlineLvl w:val="1"/>
    </w:pPr>
    <w:rPr>
      <w:rFonts w:ascii="Aptos Display" w:eastAsia="Times New Roman" w:hAnsi="Aptos Display" w:cs="Times New Roman"/>
      <w:b/>
      <w:bCs/>
      <w:color w:val="003C71"/>
      <w:sz w:val="36"/>
      <w:szCs w:val="36"/>
    </w:rPr>
  </w:style>
  <w:style w:type="paragraph" w:styleId="Heading3">
    <w:name w:val="heading 3"/>
    <w:basedOn w:val="Normal"/>
    <w:next w:val="Normal"/>
    <w:link w:val="Heading3Char"/>
    <w:uiPriority w:val="9"/>
    <w:unhideWhenUsed/>
    <w:qFormat/>
    <w:rsid w:val="005931A2"/>
    <w:pPr>
      <w:keepNext/>
      <w:keepLines/>
      <w:spacing w:before="40" w:after="0" w:line="240" w:lineRule="auto"/>
      <w:outlineLvl w:val="2"/>
    </w:pPr>
    <w:rPr>
      <w:rFonts w:ascii="Aptos Display" w:eastAsia="Times New Roman" w:hAnsi="Aptos Display" w:cs="Times New Roman"/>
      <w:b/>
      <w:bCs/>
      <w:sz w:val="28"/>
      <w:szCs w:val="28"/>
    </w:rPr>
  </w:style>
  <w:style w:type="paragraph" w:styleId="Heading4">
    <w:name w:val="heading 4"/>
    <w:basedOn w:val="Normal"/>
    <w:next w:val="Normal"/>
    <w:link w:val="Heading4Char"/>
    <w:uiPriority w:val="9"/>
    <w:unhideWhenUsed/>
    <w:qFormat/>
    <w:rsid w:val="005931A2"/>
    <w:pPr>
      <w:keepNext/>
      <w:keepLines/>
      <w:spacing w:before="40" w:after="0" w:line="240" w:lineRule="auto"/>
      <w:outlineLvl w:val="3"/>
    </w:pPr>
    <w:rPr>
      <w:rFonts w:ascii="Aptos Display" w:eastAsia="Times New Roman" w:hAnsi="Aptos Display" w:cs="Times New Roman"/>
      <w:i/>
      <w:iCs/>
      <w:color w:val="003C7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79159B3C"/>
    <w:pPr>
      <w:ind w:left="720"/>
      <w:contextualSpacing/>
    </w:pPr>
  </w:style>
  <w:style w:type="character" w:styleId="Hyperlink">
    <w:name w:val="Hyperlink"/>
    <w:basedOn w:val="DefaultParagraphFont"/>
    <w:uiPriority w:val="99"/>
    <w:unhideWhenUsed/>
    <w:rsid w:val="79159B3C"/>
    <w:rPr>
      <w:color w:val="0563C1"/>
      <w:u w:val="single"/>
    </w:rPr>
  </w:style>
  <w:style w:type="paragraph" w:styleId="Header">
    <w:name w:val="header"/>
    <w:basedOn w:val="Normal"/>
    <w:uiPriority w:val="99"/>
    <w:unhideWhenUsed/>
    <w:rsid w:val="18F53310"/>
    <w:pPr>
      <w:tabs>
        <w:tab w:val="center" w:pos="4680"/>
        <w:tab w:val="right" w:pos="9360"/>
      </w:tabs>
      <w:spacing w:after="0" w:line="240" w:lineRule="auto"/>
    </w:pPr>
  </w:style>
  <w:style w:type="paragraph" w:styleId="Footer">
    <w:name w:val="footer"/>
    <w:basedOn w:val="Normal"/>
    <w:uiPriority w:val="99"/>
    <w:unhideWhenUsed/>
    <w:rsid w:val="18F53310"/>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1422D3"/>
    <w:rPr>
      <w:sz w:val="16"/>
      <w:szCs w:val="16"/>
    </w:rPr>
  </w:style>
  <w:style w:type="paragraph" w:styleId="CommentText">
    <w:name w:val="annotation text"/>
    <w:basedOn w:val="Normal"/>
    <w:link w:val="CommentTextChar"/>
    <w:uiPriority w:val="99"/>
    <w:unhideWhenUsed/>
    <w:rsid w:val="001422D3"/>
    <w:pPr>
      <w:spacing w:line="240" w:lineRule="auto"/>
    </w:pPr>
    <w:rPr>
      <w:sz w:val="20"/>
      <w:szCs w:val="20"/>
    </w:rPr>
  </w:style>
  <w:style w:type="character" w:customStyle="1" w:styleId="CommentTextChar">
    <w:name w:val="Comment Text Char"/>
    <w:basedOn w:val="DefaultParagraphFont"/>
    <w:link w:val="CommentText"/>
    <w:uiPriority w:val="99"/>
    <w:rsid w:val="001422D3"/>
    <w:rPr>
      <w:sz w:val="20"/>
      <w:szCs w:val="20"/>
    </w:rPr>
  </w:style>
  <w:style w:type="paragraph" w:styleId="CommentSubject">
    <w:name w:val="annotation subject"/>
    <w:basedOn w:val="CommentText"/>
    <w:next w:val="CommentText"/>
    <w:link w:val="CommentSubjectChar"/>
    <w:uiPriority w:val="99"/>
    <w:semiHidden/>
    <w:unhideWhenUsed/>
    <w:rsid w:val="001422D3"/>
    <w:rPr>
      <w:b/>
      <w:bCs/>
    </w:rPr>
  </w:style>
  <w:style w:type="character" w:customStyle="1" w:styleId="CommentSubjectChar">
    <w:name w:val="Comment Subject Char"/>
    <w:basedOn w:val="CommentTextChar"/>
    <w:link w:val="CommentSubject"/>
    <w:uiPriority w:val="99"/>
    <w:semiHidden/>
    <w:rsid w:val="001422D3"/>
    <w:rPr>
      <w:b/>
      <w:bCs/>
      <w:sz w:val="20"/>
      <w:szCs w:val="20"/>
    </w:rPr>
  </w:style>
  <w:style w:type="character" w:styleId="Mention">
    <w:name w:val="Mention"/>
    <w:basedOn w:val="DefaultParagraphFont"/>
    <w:uiPriority w:val="99"/>
    <w:unhideWhenUsed/>
    <w:rsid w:val="001422D3"/>
    <w:rPr>
      <w:color w:val="2B579A"/>
      <w:shd w:val="clear" w:color="auto" w:fill="E1DFDD"/>
    </w:rPr>
  </w:style>
  <w:style w:type="character" w:customStyle="1" w:styleId="Heading2Char">
    <w:name w:val="Heading 2 Char"/>
    <w:basedOn w:val="DefaultParagraphFont"/>
    <w:link w:val="Heading2"/>
    <w:uiPriority w:val="9"/>
    <w:rsid w:val="006C128D"/>
    <w:rPr>
      <w:rFonts w:ascii="Aptos Display" w:eastAsia="Times New Roman" w:hAnsi="Aptos Display" w:cs="Times New Roman"/>
      <w:b/>
      <w:bCs/>
      <w:color w:val="003C71"/>
      <w:sz w:val="36"/>
      <w:szCs w:val="36"/>
    </w:rPr>
  </w:style>
  <w:style w:type="character" w:styleId="UnresolvedMention">
    <w:name w:val="Unresolved Mention"/>
    <w:basedOn w:val="DefaultParagraphFont"/>
    <w:uiPriority w:val="99"/>
    <w:semiHidden/>
    <w:unhideWhenUsed/>
    <w:rsid w:val="00FD750A"/>
    <w:rPr>
      <w:color w:val="605E5C"/>
      <w:shd w:val="clear" w:color="auto" w:fill="E1DFDD"/>
    </w:rPr>
  </w:style>
  <w:style w:type="character" w:customStyle="1" w:styleId="Heading3Char">
    <w:name w:val="Heading 3 Char"/>
    <w:basedOn w:val="DefaultParagraphFont"/>
    <w:link w:val="Heading3"/>
    <w:uiPriority w:val="9"/>
    <w:rsid w:val="005931A2"/>
    <w:rPr>
      <w:rFonts w:ascii="Aptos Display" w:eastAsia="Times New Roman" w:hAnsi="Aptos Display" w:cs="Times New Roman"/>
      <w:b/>
      <w:bCs/>
      <w:sz w:val="28"/>
      <w:szCs w:val="28"/>
    </w:rPr>
  </w:style>
  <w:style w:type="character" w:customStyle="1" w:styleId="Heading4Char">
    <w:name w:val="Heading 4 Char"/>
    <w:basedOn w:val="DefaultParagraphFont"/>
    <w:link w:val="Heading4"/>
    <w:uiPriority w:val="9"/>
    <w:rsid w:val="005931A2"/>
    <w:rPr>
      <w:rFonts w:ascii="Aptos Display" w:eastAsia="Times New Roman" w:hAnsi="Aptos Display" w:cs="Times New Roman"/>
      <w:i/>
      <w:iCs/>
      <w:color w:val="003C71"/>
      <w:sz w:val="24"/>
      <w:szCs w:val="24"/>
    </w:rPr>
  </w:style>
  <w:style w:type="character" w:styleId="FollowedHyperlink">
    <w:name w:val="FollowedHyperlink"/>
    <w:basedOn w:val="DefaultParagraphFont"/>
    <w:uiPriority w:val="99"/>
    <w:semiHidden/>
    <w:unhideWhenUsed/>
    <w:rsid w:val="000C7640"/>
    <w:rPr>
      <w:color w:val="954F72" w:themeColor="followedHyperlink"/>
      <w:u w:val="single"/>
    </w:rPr>
  </w:style>
  <w:style w:type="paragraph" w:styleId="Revision">
    <w:name w:val="Revision"/>
    <w:hidden/>
    <w:uiPriority w:val="99"/>
    <w:semiHidden/>
    <w:rsid w:val="00543A0E"/>
    <w:pPr>
      <w:spacing w:after="0" w:line="240" w:lineRule="auto"/>
    </w:pPr>
    <w:rPr>
      <w:rFonts w:ascii="Aptos" w:hAnsi="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482999">
      <w:bodyDiv w:val="1"/>
      <w:marLeft w:val="0"/>
      <w:marRight w:val="0"/>
      <w:marTop w:val="0"/>
      <w:marBottom w:val="0"/>
      <w:divBdr>
        <w:top w:val="none" w:sz="0" w:space="0" w:color="auto"/>
        <w:left w:val="none" w:sz="0" w:space="0" w:color="auto"/>
        <w:bottom w:val="none" w:sz="0" w:space="0" w:color="auto"/>
        <w:right w:val="none" w:sz="0" w:space="0" w:color="auto"/>
      </w:divBdr>
    </w:div>
    <w:div w:id="1566333090">
      <w:bodyDiv w:val="1"/>
      <w:marLeft w:val="0"/>
      <w:marRight w:val="0"/>
      <w:marTop w:val="0"/>
      <w:marBottom w:val="0"/>
      <w:divBdr>
        <w:top w:val="none" w:sz="0" w:space="0" w:color="auto"/>
        <w:left w:val="none" w:sz="0" w:space="0" w:color="auto"/>
        <w:bottom w:val="none" w:sz="0" w:space="0" w:color="auto"/>
        <w:right w:val="none" w:sz="0" w:space="0" w:color="auto"/>
      </w:divBdr>
    </w:div>
    <w:div w:id="206772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aw.lis.virginia.gov/vacode/18.2-56.2/" TargetMode="External"/><Relationship Id="rId17"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ockandtalk.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48B9F-451A-4958-9FA0-E6CE55DA5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691</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Limiting Access to Firearms _A Guide for Caregivers</vt:lpstr>
    </vt:vector>
  </TitlesOfParts>
  <Company/>
  <LinksUpToDate>false</LinksUpToDate>
  <CharactersWithSpaces>4307</CharactersWithSpaces>
  <SharedDoc>false</SharedDoc>
  <HLinks>
    <vt:vector size="18" baseType="variant">
      <vt:variant>
        <vt:i4>2949236</vt:i4>
      </vt:variant>
      <vt:variant>
        <vt:i4>6</vt:i4>
      </vt:variant>
      <vt:variant>
        <vt:i4>0</vt:i4>
      </vt:variant>
      <vt:variant>
        <vt:i4>5</vt:i4>
      </vt:variant>
      <vt:variant>
        <vt:lpwstr>https://www.doe.virginia.gov/parents-students/parent-resources/resources-for-self-harm-suicide-violence-prevention</vt:lpwstr>
      </vt:variant>
      <vt:variant>
        <vt:lpwstr/>
      </vt:variant>
      <vt:variant>
        <vt:i4>6881395</vt:i4>
      </vt:variant>
      <vt:variant>
        <vt:i4>3</vt:i4>
      </vt:variant>
      <vt:variant>
        <vt:i4>0</vt:i4>
      </vt:variant>
      <vt:variant>
        <vt:i4>5</vt:i4>
      </vt:variant>
      <vt:variant>
        <vt:lpwstr>https://law.lis.virginia.gov/vacode/18.2-56.2/</vt:lpwstr>
      </vt:variant>
      <vt:variant>
        <vt:lpwstr/>
      </vt:variant>
      <vt:variant>
        <vt:i4>4784200</vt:i4>
      </vt:variant>
      <vt:variant>
        <vt:i4>0</vt:i4>
      </vt:variant>
      <vt:variant>
        <vt:i4>0</vt:i4>
      </vt:variant>
      <vt:variant>
        <vt:i4>5</vt:i4>
      </vt:variant>
      <vt:variant>
        <vt:lpwstr>https://www.lockandtalk.org/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Limiting Access to Firearms _A Guide for Caregivers</dc:title>
  <dc:subject/>
  <dc:creator>Javna, Alexandra (DOE)</dc:creator>
  <cp:keywords/>
  <dc:description/>
  <cp:lastModifiedBy>Bazemore, Sarah (DOE)</cp:lastModifiedBy>
  <cp:revision>50</cp:revision>
  <dcterms:created xsi:type="dcterms:W3CDTF">2025-07-23T00:40:00Z</dcterms:created>
  <dcterms:modified xsi:type="dcterms:W3CDTF">2025-10-06T14:57:00Z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d7781b2b-c702-427d-81b3-6a01d255bdc8</vt:lpwstr>
  </property>
</Properties>
</file>