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BB04" w14:textId="61E3ABEB" w:rsidR="00E15B6F" w:rsidRPr="00A57E80" w:rsidRDefault="00E15B6F" w:rsidP="00696D86">
      <w:pPr>
        <w:pStyle w:val="Heading1"/>
      </w:pPr>
      <w:r w:rsidRPr="00A57E80">
        <w:t>Phrases for Validating Your Child’s Emotions</w:t>
      </w:r>
    </w:p>
    <w:p w14:paraId="2540F207" w14:textId="4AF36D36" w:rsidR="00E15B6F" w:rsidRDefault="00E15B6F" w:rsidP="00696D86">
      <w:r>
        <w:t>Validating a child’s emotions helps them feel seen, heard, and supported</w:t>
      </w:r>
      <w:r w:rsidR="00CC6AA3">
        <w:t>,</w:t>
      </w:r>
      <w:r>
        <w:t xml:space="preserve"> which builds emotional intelligence, trust, and resilience. Here are several helpful phrases, organized by intention:</w:t>
      </w:r>
    </w:p>
    <w:p w14:paraId="4791BE66" w14:textId="77777777" w:rsidR="00E15B6F" w:rsidRDefault="00367F93" w:rsidP="00696D86">
      <w:r>
        <w:pict w14:anchorId="2F676E7F">
          <v:rect id="_x0000_i1025" style="width:0;height:1.5pt" o:hralign="center" o:hrstd="t" o:hr="t" fillcolor="#a0a0a0" stroked="f"/>
        </w:pict>
      </w:r>
    </w:p>
    <w:p w14:paraId="23609409" w14:textId="37FC3E48" w:rsidR="00E171B8" w:rsidRPr="0086339C" w:rsidRDefault="0086339C" w:rsidP="00DB004D">
      <w:pPr>
        <w:pStyle w:val="Heading2"/>
        <w:spacing w:line="360" w:lineRule="auto"/>
        <w:rPr>
          <w:color w:val="156082" w:themeColor="accent1"/>
        </w:rPr>
        <w:sectPr w:rsidR="00E171B8" w:rsidRPr="0086339C" w:rsidSect="004C64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6339C">
        <w:rPr>
          <w:noProof/>
          <w:color w:val="156082" w:themeColor="accent1"/>
          <w14:ligatures w14:val="standardContextual"/>
        </w:rPr>
        <w:drawing>
          <wp:inline distT="0" distB="0" distL="0" distR="0" wp14:anchorId="7E7AD5FB" wp14:editId="27C19D85">
            <wp:extent cx="476250" cy="476250"/>
            <wp:effectExtent l="0" t="0" r="0" b="0"/>
            <wp:docPr id="167173621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3621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76257" cy="47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B6F" w:rsidRPr="0086339C">
        <w:t>To Acknowledge Their Feelings</w:t>
      </w:r>
    </w:p>
    <w:p w14:paraId="7378BF17" w14:textId="09C01023" w:rsidR="00E171B8" w:rsidRPr="0086339C" w:rsidRDefault="004C30C5" w:rsidP="004C30C5">
      <w:pPr>
        <w:spacing w:line="360" w:lineRule="auto"/>
        <w:rPr>
          <w:b/>
          <w:bCs/>
          <w:sz w:val="28"/>
          <w:szCs w:val="28"/>
        </w:rPr>
      </w:pPr>
      <w:r w:rsidRPr="0086339C">
        <w:rPr>
          <w:b/>
          <w:bCs/>
          <w:sz w:val="28"/>
          <w:szCs w:val="28"/>
        </w:rPr>
        <w:t>Young Children</w:t>
      </w:r>
    </w:p>
    <w:p w14:paraId="46208531" w14:textId="02D257D0" w:rsidR="00E171B8" w:rsidRPr="00E171B8" w:rsidRDefault="00E171B8" w:rsidP="004C30C5">
      <w:pPr>
        <w:spacing w:line="360" w:lineRule="auto"/>
      </w:pPr>
      <w:r w:rsidRPr="00E171B8">
        <w:t>“I see that you’re really upset right now.”</w:t>
      </w:r>
    </w:p>
    <w:p w14:paraId="68A28C3A" w14:textId="6A3F7D24" w:rsidR="00E171B8" w:rsidRPr="00E171B8" w:rsidRDefault="00E171B8" w:rsidP="004C30C5">
      <w:pPr>
        <w:spacing w:line="360" w:lineRule="auto"/>
      </w:pPr>
      <w:r w:rsidRPr="00E171B8">
        <w:t>“It’s okay to feel that way.”</w:t>
      </w:r>
    </w:p>
    <w:p w14:paraId="3EEA8EB2" w14:textId="500E70B1" w:rsidR="00E171B8" w:rsidRPr="00E171B8" w:rsidRDefault="00E171B8" w:rsidP="004C30C5">
      <w:pPr>
        <w:spacing w:line="360" w:lineRule="auto"/>
      </w:pPr>
      <w:r w:rsidRPr="00E171B8">
        <w:t>“That sounds really frustrating.”</w:t>
      </w:r>
    </w:p>
    <w:p w14:paraId="477125A5" w14:textId="59F58705" w:rsidR="00E171B8" w:rsidRPr="00E171B8" w:rsidRDefault="00E171B8" w:rsidP="004C30C5">
      <w:pPr>
        <w:spacing w:line="360" w:lineRule="auto"/>
      </w:pPr>
      <w:r w:rsidRPr="00E171B8">
        <w:t>“You’re feeling sad, and that’s completely okay.”</w:t>
      </w:r>
    </w:p>
    <w:p w14:paraId="0A46BDDA" w14:textId="2223084E" w:rsidR="00E171B8" w:rsidRDefault="00E171B8" w:rsidP="004C30C5">
      <w:pPr>
        <w:spacing w:line="360" w:lineRule="auto"/>
      </w:pPr>
      <w:r w:rsidRPr="00E171B8">
        <w:t>“I hear you</w:t>
      </w:r>
      <w:r w:rsidR="007F3184">
        <w:t>,</w:t>
      </w:r>
      <w:r w:rsidRPr="00E171B8">
        <w:t xml:space="preserve"> that was a big deal.”</w:t>
      </w:r>
    </w:p>
    <w:p w14:paraId="076D63CF" w14:textId="77777777" w:rsidR="00D754FC" w:rsidRDefault="00D754FC" w:rsidP="004C30C5">
      <w:pPr>
        <w:spacing w:line="360" w:lineRule="auto"/>
      </w:pPr>
    </w:p>
    <w:p w14:paraId="2E330557" w14:textId="3CBD1B12" w:rsidR="00E171B8" w:rsidRPr="0086339C" w:rsidRDefault="004C30C5" w:rsidP="004C30C5">
      <w:pPr>
        <w:spacing w:line="360" w:lineRule="auto"/>
        <w:rPr>
          <w:b/>
          <w:bCs/>
          <w:sz w:val="28"/>
          <w:szCs w:val="28"/>
        </w:rPr>
      </w:pPr>
      <w:r w:rsidRPr="0086339C">
        <w:rPr>
          <w:b/>
          <w:bCs/>
          <w:sz w:val="28"/>
          <w:szCs w:val="28"/>
        </w:rPr>
        <w:t>Adolescents</w:t>
      </w:r>
    </w:p>
    <w:p w14:paraId="7660AE4C" w14:textId="0EC48725" w:rsidR="00E171B8" w:rsidRDefault="00E171B8" w:rsidP="004C30C5">
      <w:pPr>
        <w:spacing w:line="360" w:lineRule="auto"/>
      </w:pPr>
      <w:r>
        <w:t>“It sounds like you’ve been dealing with a lot.”</w:t>
      </w:r>
    </w:p>
    <w:p w14:paraId="760B95B0" w14:textId="72EEDC84" w:rsidR="00E171B8" w:rsidRDefault="00E171B8" w:rsidP="004C30C5">
      <w:pPr>
        <w:spacing w:line="360" w:lineRule="auto"/>
      </w:pPr>
      <w:r>
        <w:t>“That really does seem like a tough situation.”</w:t>
      </w:r>
    </w:p>
    <w:p w14:paraId="357A7959" w14:textId="697B718C" w:rsidR="00E171B8" w:rsidRDefault="00E171B8" w:rsidP="004C30C5">
      <w:pPr>
        <w:spacing w:line="360" w:lineRule="auto"/>
      </w:pPr>
      <w:r>
        <w:t xml:space="preserve">“I can tell </w:t>
      </w:r>
      <w:proofErr w:type="gramStart"/>
      <w:r>
        <w:t>this matters</w:t>
      </w:r>
      <w:proofErr w:type="gramEnd"/>
      <w:r>
        <w:t xml:space="preserve"> to you.”</w:t>
      </w:r>
    </w:p>
    <w:p w14:paraId="368E2147" w14:textId="6AC51D5C" w:rsidR="00E171B8" w:rsidRDefault="00E171B8" w:rsidP="004C30C5">
      <w:pPr>
        <w:spacing w:line="360" w:lineRule="auto"/>
      </w:pPr>
      <w:r>
        <w:t>“You have every right to feel the way you do.”</w:t>
      </w:r>
    </w:p>
    <w:p w14:paraId="4B1BD0BF" w14:textId="1CBCB034" w:rsidR="00E171B8" w:rsidRDefault="00E171B8" w:rsidP="004C30C5">
      <w:pPr>
        <w:spacing w:line="360" w:lineRule="auto"/>
        <w:sectPr w:rsidR="00E171B8" w:rsidSect="00E171B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“That makes total sense.  I get why that would bother you.”</w:t>
      </w:r>
    </w:p>
    <w:p w14:paraId="69F212DB" w14:textId="77777777" w:rsidR="00E15B6F" w:rsidRPr="00E15B6F" w:rsidRDefault="00367F93" w:rsidP="00696D86">
      <w:r>
        <w:pict w14:anchorId="2E06B848">
          <v:rect id="_x0000_i1026" style="width:0;height:1.5pt" o:hralign="center" o:hrstd="t" o:hr="t" fillcolor="#a0a0a0" stroked="f"/>
        </w:pict>
      </w:r>
    </w:p>
    <w:p w14:paraId="5E563826" w14:textId="1C0C3E09" w:rsidR="004C30C5" w:rsidRPr="0086339C" w:rsidRDefault="0086339C" w:rsidP="00DB004D">
      <w:pPr>
        <w:pStyle w:val="Heading2"/>
        <w:spacing w:line="360" w:lineRule="auto"/>
        <w:rPr>
          <w:color w:val="156082" w:themeColor="accent1"/>
        </w:rPr>
        <w:sectPr w:rsidR="004C30C5" w:rsidRPr="0086339C" w:rsidSect="00E171B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6339C">
        <w:rPr>
          <w:noProof/>
          <w:color w:val="156082" w:themeColor="accent1"/>
          <w:sz w:val="50"/>
          <w:szCs w:val="50"/>
          <w14:ligatures w14:val="standardContextual"/>
        </w:rPr>
        <w:drawing>
          <wp:inline distT="0" distB="0" distL="0" distR="0" wp14:anchorId="0F349519" wp14:editId="2B95AAAE">
            <wp:extent cx="447675" cy="447675"/>
            <wp:effectExtent l="0" t="0" r="0" b="9525"/>
            <wp:docPr id="160891308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1308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80" cy="44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B6F" w:rsidRPr="0086339C">
        <w:t>To Show Empathy</w:t>
      </w:r>
    </w:p>
    <w:p w14:paraId="457AFE9E" w14:textId="6723A69E" w:rsidR="004C30C5" w:rsidRPr="004C30C5" w:rsidRDefault="004C30C5" w:rsidP="004C30C5">
      <w:pPr>
        <w:spacing w:line="360" w:lineRule="auto"/>
        <w:rPr>
          <w:b/>
          <w:bCs/>
          <w:sz w:val="28"/>
          <w:szCs w:val="28"/>
        </w:rPr>
      </w:pPr>
      <w:r w:rsidRPr="004C30C5">
        <w:rPr>
          <w:b/>
          <w:bCs/>
          <w:sz w:val="28"/>
          <w:szCs w:val="28"/>
        </w:rPr>
        <w:t>Young Children</w:t>
      </w:r>
    </w:p>
    <w:p w14:paraId="3CDA38E3" w14:textId="05FC9208" w:rsidR="004C30C5" w:rsidRPr="00E15B6F" w:rsidRDefault="004C30C5" w:rsidP="004C30C5">
      <w:pPr>
        <w:spacing w:line="360" w:lineRule="auto"/>
      </w:pPr>
      <w:r w:rsidRPr="00E15B6F">
        <w:t>“I would feel that way too if I were in your shoes.”</w:t>
      </w:r>
    </w:p>
    <w:p w14:paraId="1AC53359" w14:textId="77777777" w:rsidR="004C30C5" w:rsidRPr="00E15B6F" w:rsidRDefault="004C30C5" w:rsidP="004C30C5">
      <w:pPr>
        <w:spacing w:line="360" w:lineRule="auto"/>
      </w:pPr>
      <w:r w:rsidRPr="00E15B6F">
        <w:t>“That makes sense why you’d feel [angry/sad/scared/etc.].”</w:t>
      </w:r>
    </w:p>
    <w:p w14:paraId="1A4F9515" w14:textId="77777777" w:rsidR="004C30C5" w:rsidRPr="00E15B6F" w:rsidRDefault="004C30C5" w:rsidP="004C30C5">
      <w:pPr>
        <w:spacing w:line="360" w:lineRule="auto"/>
      </w:pPr>
      <w:r w:rsidRPr="00E15B6F">
        <w:t>“It’s normal to feel like that sometimes.”</w:t>
      </w:r>
    </w:p>
    <w:p w14:paraId="7158AE77" w14:textId="2E428F81" w:rsidR="004C30C5" w:rsidRDefault="004C30C5" w:rsidP="004C30C5">
      <w:r w:rsidRPr="00E15B6F">
        <w:t>“I get why that hurt your feelings.”</w:t>
      </w:r>
    </w:p>
    <w:p w14:paraId="0D2391FA" w14:textId="4A8813B1" w:rsidR="004C30C5" w:rsidRPr="004C30C5" w:rsidRDefault="004C30C5" w:rsidP="004C30C5">
      <w:pPr>
        <w:spacing w:line="360" w:lineRule="auto"/>
        <w:rPr>
          <w:b/>
          <w:bCs/>
          <w:sz w:val="28"/>
          <w:szCs w:val="28"/>
        </w:rPr>
      </w:pPr>
      <w:r w:rsidRPr="004C30C5">
        <w:rPr>
          <w:b/>
          <w:bCs/>
          <w:sz w:val="28"/>
          <w:szCs w:val="28"/>
        </w:rPr>
        <w:t>Adolescents</w:t>
      </w:r>
    </w:p>
    <w:p w14:paraId="2AF9144D" w14:textId="77777777" w:rsidR="004C30C5" w:rsidRPr="00E15B6F" w:rsidRDefault="004C30C5" w:rsidP="004C30C5">
      <w:pPr>
        <w:spacing w:line="360" w:lineRule="auto"/>
      </w:pPr>
      <w:r w:rsidRPr="00E15B6F">
        <w:t>“I’d probably feel the same way if I were in your shoes.”</w:t>
      </w:r>
    </w:p>
    <w:p w14:paraId="308C9AA0" w14:textId="77777777" w:rsidR="004C30C5" w:rsidRPr="00E15B6F" w:rsidRDefault="004C30C5" w:rsidP="004C30C5">
      <w:pPr>
        <w:spacing w:line="360" w:lineRule="auto"/>
      </w:pPr>
      <w:r w:rsidRPr="00E15B6F">
        <w:t>“That’s completely valid. Anyone would be upset about that.”</w:t>
      </w:r>
    </w:p>
    <w:p w14:paraId="1D14BF00" w14:textId="77777777" w:rsidR="004C30C5" w:rsidRPr="00E15B6F" w:rsidRDefault="004C30C5" w:rsidP="004C30C5">
      <w:pPr>
        <w:spacing w:line="360" w:lineRule="auto"/>
      </w:pPr>
      <w:r w:rsidRPr="00E15B6F">
        <w:t>“It’s okay to feel overwhelmed sometimes.”</w:t>
      </w:r>
    </w:p>
    <w:p w14:paraId="47955031" w14:textId="3FF0126E" w:rsidR="004C30C5" w:rsidRDefault="004C30C5" w:rsidP="004C30C5">
      <w:r w:rsidRPr="00E15B6F">
        <w:t>“I hear you. That would be hard for anyone.”</w:t>
      </w:r>
    </w:p>
    <w:p w14:paraId="2CB4F7A7" w14:textId="77777777" w:rsidR="004C30C5" w:rsidRDefault="004C30C5" w:rsidP="004C30C5">
      <w:pPr>
        <w:sectPr w:rsidR="004C30C5" w:rsidSect="004C30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8BD395" w14:textId="77777777" w:rsidR="004C30C5" w:rsidRPr="004C30C5" w:rsidRDefault="004C30C5" w:rsidP="004C30C5"/>
    <w:p w14:paraId="531FD35E" w14:textId="145668AA" w:rsidR="006E693A" w:rsidRDefault="00367F93" w:rsidP="00CE431F">
      <w:r>
        <w:pict w14:anchorId="52D87A32">
          <v:rect id="_x0000_i1027" style="width:0;height:1.5pt" o:hralign="center" o:hrstd="t" o:hr="t" fillcolor="#a0a0a0" stroked="f"/>
        </w:pict>
      </w:r>
    </w:p>
    <w:p w14:paraId="492920F0" w14:textId="66B291CD" w:rsidR="00E15B6F" w:rsidRDefault="0086339C" w:rsidP="00DB004D">
      <w:pPr>
        <w:pStyle w:val="Heading2"/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6B905317" wp14:editId="49251EA5">
            <wp:extent cx="475615" cy="475615"/>
            <wp:effectExtent l="0" t="0" r="635" b="635"/>
            <wp:docPr id="1827667460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67460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22" cy="47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B6F" w:rsidRPr="004C6427">
        <w:t>To Let Them Know They’re Not Alone</w:t>
      </w:r>
    </w:p>
    <w:p w14:paraId="29FA76E3" w14:textId="77777777" w:rsidR="00D754FC" w:rsidRDefault="00D754FC" w:rsidP="00D754FC">
      <w:pPr>
        <w:spacing w:line="360" w:lineRule="auto"/>
        <w:rPr>
          <w:b/>
          <w:bCs/>
          <w:sz w:val="28"/>
          <w:szCs w:val="28"/>
        </w:rPr>
        <w:sectPr w:rsidR="00D754FC" w:rsidSect="00E171B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4E5FD8" w14:textId="6653E397" w:rsidR="00D754FC" w:rsidRPr="00D754FC" w:rsidRDefault="00D754FC" w:rsidP="00D754FC">
      <w:pPr>
        <w:spacing w:line="360" w:lineRule="auto"/>
        <w:rPr>
          <w:b/>
          <w:bCs/>
          <w:sz w:val="28"/>
          <w:szCs w:val="28"/>
        </w:rPr>
      </w:pPr>
      <w:r w:rsidRPr="00D754FC">
        <w:rPr>
          <w:b/>
          <w:bCs/>
          <w:sz w:val="28"/>
          <w:szCs w:val="28"/>
        </w:rPr>
        <w:t>Young Children</w:t>
      </w:r>
    </w:p>
    <w:p w14:paraId="4E0BEB52" w14:textId="011EC3E9" w:rsidR="00D754FC" w:rsidRPr="00E15B6F" w:rsidRDefault="00D754FC" w:rsidP="00D754FC">
      <w:pPr>
        <w:spacing w:line="360" w:lineRule="auto"/>
      </w:pPr>
      <w:r w:rsidRPr="00E15B6F">
        <w:t>“You’re not alone</w:t>
      </w:r>
      <w:r>
        <w:t xml:space="preserve">. </w:t>
      </w:r>
      <w:r w:rsidRPr="00E15B6F">
        <w:t>I’m here with you.”</w:t>
      </w:r>
    </w:p>
    <w:p w14:paraId="3A4F98E3" w14:textId="77777777" w:rsidR="00D754FC" w:rsidRPr="00E15B6F" w:rsidRDefault="00D754FC" w:rsidP="00D754FC">
      <w:pPr>
        <w:spacing w:line="360" w:lineRule="auto"/>
      </w:pPr>
      <w:r w:rsidRPr="00E15B6F">
        <w:t>“We’ll figure this out together.”</w:t>
      </w:r>
    </w:p>
    <w:p w14:paraId="1AA8FCC2" w14:textId="77777777" w:rsidR="00D754FC" w:rsidRPr="00E15B6F" w:rsidRDefault="00D754FC" w:rsidP="00D754FC">
      <w:pPr>
        <w:spacing w:line="360" w:lineRule="auto"/>
      </w:pPr>
      <w:r w:rsidRPr="00E15B6F">
        <w:t>“I’m so glad you told me how you’re feeling.”</w:t>
      </w:r>
    </w:p>
    <w:p w14:paraId="02D204B9" w14:textId="5FF54C1B" w:rsidR="00D754FC" w:rsidRPr="00D754FC" w:rsidRDefault="00D754FC" w:rsidP="00D754FC">
      <w:pPr>
        <w:spacing w:line="360" w:lineRule="auto"/>
      </w:pPr>
      <w:r w:rsidRPr="00E15B6F">
        <w:t>“Take your time. I’ll be here when you’re ready.”</w:t>
      </w:r>
    </w:p>
    <w:p w14:paraId="5EC34986" w14:textId="6F1373CA" w:rsidR="00D754FC" w:rsidRDefault="00D754FC" w:rsidP="00D754FC">
      <w:pPr>
        <w:spacing w:line="360" w:lineRule="auto"/>
        <w:rPr>
          <w:b/>
          <w:bCs/>
          <w:sz w:val="28"/>
          <w:szCs w:val="28"/>
        </w:rPr>
      </w:pPr>
      <w:r w:rsidRPr="00D754FC">
        <w:rPr>
          <w:b/>
          <w:bCs/>
          <w:sz w:val="28"/>
          <w:szCs w:val="28"/>
        </w:rPr>
        <w:t>Adolescents</w:t>
      </w:r>
    </w:p>
    <w:p w14:paraId="7A66ABDC" w14:textId="77777777" w:rsidR="00D754FC" w:rsidRPr="00E15B6F" w:rsidRDefault="00D754FC" w:rsidP="00D754FC">
      <w:pPr>
        <w:spacing w:line="360" w:lineRule="auto"/>
      </w:pPr>
      <w:r w:rsidRPr="00E15B6F">
        <w:t>“You don’t have to go through this by yourself.”</w:t>
      </w:r>
    </w:p>
    <w:p w14:paraId="4FDBFEC6" w14:textId="77777777" w:rsidR="00D754FC" w:rsidRPr="00E15B6F" w:rsidRDefault="00D754FC" w:rsidP="00D754FC">
      <w:pPr>
        <w:spacing w:line="360" w:lineRule="auto"/>
      </w:pPr>
      <w:r w:rsidRPr="00E15B6F">
        <w:t>“I’m here to talk or just listen</w:t>
      </w:r>
      <w:r>
        <w:t>. W</w:t>
      </w:r>
      <w:r w:rsidRPr="00E15B6F">
        <w:t>hatever you need.”</w:t>
      </w:r>
    </w:p>
    <w:p w14:paraId="4112989B" w14:textId="3FD73207" w:rsidR="00D754FC" w:rsidRPr="00D754FC" w:rsidRDefault="00D754FC" w:rsidP="00D754FC">
      <w:pPr>
        <w:spacing w:line="360" w:lineRule="auto"/>
        <w:rPr>
          <w:b/>
          <w:bCs/>
          <w:sz w:val="28"/>
          <w:szCs w:val="28"/>
        </w:rPr>
      </w:pPr>
      <w:r w:rsidRPr="00E15B6F">
        <w:t xml:space="preserve">“Thanks for </w:t>
      </w:r>
      <w:r w:rsidR="0086339C">
        <w:t>sharing</w:t>
      </w:r>
      <w:r w:rsidRPr="00E15B6F">
        <w:t>. That takes courage.”</w:t>
      </w:r>
    </w:p>
    <w:p w14:paraId="08AFB5A4" w14:textId="77777777" w:rsidR="00D754FC" w:rsidRDefault="00D754FC" w:rsidP="00696D86">
      <w:pPr>
        <w:sectPr w:rsidR="00D754FC" w:rsidSect="00D754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E7259A" w14:textId="77777777" w:rsidR="00E15B6F" w:rsidRPr="00E15B6F" w:rsidRDefault="00367F93" w:rsidP="00696D86">
      <w:r>
        <w:lastRenderedPageBreak/>
        <w:pict w14:anchorId="55D4BA69">
          <v:rect id="_x0000_i1028" style="width:0;height:1.5pt" o:hralign="center" o:hrstd="t" o:hr="t" fillcolor="#a0a0a0" stroked="f"/>
        </w:pict>
      </w:r>
    </w:p>
    <w:p w14:paraId="209A539F" w14:textId="039D1ACD" w:rsidR="00E15B6F" w:rsidRDefault="0086339C" w:rsidP="00DB004D">
      <w:pPr>
        <w:pStyle w:val="Heading2"/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6C7A4133" wp14:editId="79478E25">
            <wp:extent cx="485775" cy="485775"/>
            <wp:effectExtent l="0" t="0" r="0" b="9525"/>
            <wp:docPr id="86412856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2856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82" cy="48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B6F" w:rsidRPr="004C6427">
        <w:t>To Help Them Name Emotions</w:t>
      </w:r>
    </w:p>
    <w:p w14:paraId="100481B7" w14:textId="77777777" w:rsidR="00727CE4" w:rsidRDefault="00727CE4" w:rsidP="00727CE4">
      <w:pPr>
        <w:spacing w:line="360" w:lineRule="auto"/>
        <w:rPr>
          <w:b/>
          <w:bCs/>
          <w:sz w:val="28"/>
          <w:szCs w:val="28"/>
        </w:rPr>
        <w:sectPr w:rsidR="00727CE4" w:rsidSect="00E171B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C45638" w14:textId="4FE73A0F" w:rsidR="00727CE4" w:rsidRPr="00727CE4" w:rsidRDefault="00727CE4" w:rsidP="00727CE4">
      <w:pPr>
        <w:spacing w:line="360" w:lineRule="auto"/>
        <w:rPr>
          <w:b/>
          <w:bCs/>
          <w:sz w:val="28"/>
          <w:szCs w:val="28"/>
        </w:rPr>
      </w:pPr>
      <w:r w:rsidRPr="00727CE4">
        <w:rPr>
          <w:b/>
          <w:bCs/>
          <w:sz w:val="28"/>
          <w:szCs w:val="28"/>
        </w:rPr>
        <w:t>Young Children</w:t>
      </w:r>
    </w:p>
    <w:p w14:paraId="74CE9A45" w14:textId="56024AC5" w:rsidR="00727CE4" w:rsidRDefault="00727CE4" w:rsidP="00727CE4">
      <w:pPr>
        <w:spacing w:line="360" w:lineRule="auto"/>
      </w:pPr>
      <w:r>
        <w:t>“It sounds like you might be feeling [nervous/jealous/disappointed]. Does that sound right?”</w:t>
      </w:r>
    </w:p>
    <w:p w14:paraId="35013989" w14:textId="39FD3142" w:rsidR="00727CE4" w:rsidRDefault="00727CE4" w:rsidP="00727CE4">
      <w:pPr>
        <w:spacing w:line="360" w:lineRule="auto"/>
      </w:pPr>
      <w:r>
        <w:t>“Do you think what you’re feeling is more like anger or sadness?”</w:t>
      </w:r>
    </w:p>
    <w:p w14:paraId="642758E2" w14:textId="0B0908FA" w:rsidR="00727CE4" w:rsidRDefault="00727CE4" w:rsidP="00727CE4">
      <w:pPr>
        <w:spacing w:line="360" w:lineRule="auto"/>
      </w:pPr>
      <w:r>
        <w:t>“It’s hard to tell sometimes, but I think your body is trying to tell you something.”</w:t>
      </w:r>
    </w:p>
    <w:p w14:paraId="4362E8E0" w14:textId="5C53499C" w:rsidR="00727CE4" w:rsidRDefault="00727CE4" w:rsidP="00727CE4">
      <w:pPr>
        <w:spacing w:line="360" w:lineRule="auto"/>
        <w:rPr>
          <w:b/>
          <w:bCs/>
          <w:sz w:val="28"/>
          <w:szCs w:val="28"/>
        </w:rPr>
      </w:pPr>
      <w:r w:rsidRPr="00727CE4">
        <w:rPr>
          <w:b/>
          <w:bCs/>
          <w:sz w:val="28"/>
          <w:szCs w:val="28"/>
        </w:rPr>
        <w:t>Adolescents</w:t>
      </w:r>
    </w:p>
    <w:p w14:paraId="001ECF20" w14:textId="77777777" w:rsidR="00727CE4" w:rsidRPr="00E15B6F" w:rsidRDefault="00727CE4" w:rsidP="00727CE4">
      <w:pPr>
        <w:spacing w:line="360" w:lineRule="auto"/>
      </w:pPr>
      <w:r w:rsidRPr="00E15B6F">
        <w:t>“Do you think what you’re feeling is more like stress or pressure?”</w:t>
      </w:r>
    </w:p>
    <w:p w14:paraId="38FCB579" w14:textId="77777777" w:rsidR="00727CE4" w:rsidRPr="00E15B6F" w:rsidRDefault="00727CE4" w:rsidP="00727CE4">
      <w:pPr>
        <w:spacing w:line="360" w:lineRule="auto"/>
      </w:pPr>
      <w:r w:rsidRPr="00E15B6F">
        <w:t>“It seems like you’re frustrated</w:t>
      </w:r>
      <w:r>
        <w:t xml:space="preserve">, </w:t>
      </w:r>
      <w:r w:rsidRPr="00E15B6F">
        <w:t>is that how it feels to you?”</w:t>
      </w:r>
    </w:p>
    <w:p w14:paraId="4E71D5AB" w14:textId="51CABB4C" w:rsidR="00727CE4" w:rsidRPr="00727CE4" w:rsidRDefault="00727CE4" w:rsidP="00727CE4">
      <w:pPr>
        <w:spacing w:line="360" w:lineRule="auto"/>
        <w:rPr>
          <w:b/>
          <w:bCs/>
          <w:sz w:val="28"/>
          <w:szCs w:val="28"/>
        </w:rPr>
      </w:pPr>
      <w:r w:rsidRPr="00E15B6F">
        <w:t>“Sometimes when things pile up, it’s hard to tell what we’re really feeling</w:t>
      </w:r>
      <w:r>
        <w:t xml:space="preserve">, </w:t>
      </w:r>
      <w:r w:rsidRPr="00E15B6F">
        <w:t>want to talk it through?”</w:t>
      </w:r>
    </w:p>
    <w:p w14:paraId="17F10460" w14:textId="77777777" w:rsidR="00727CE4" w:rsidRDefault="00727CE4" w:rsidP="00696D86">
      <w:pPr>
        <w:sectPr w:rsidR="00727CE4" w:rsidSect="00727C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8135D1" w14:textId="77777777" w:rsidR="00E15B6F" w:rsidRPr="00E15B6F" w:rsidRDefault="00367F93" w:rsidP="00696D86">
      <w:r>
        <w:pict w14:anchorId="5D003DB6">
          <v:rect id="_x0000_i1029" style="width:0;height:1.5pt" o:hralign="center" o:hrstd="t" o:hr="t" fillcolor="#a0a0a0" stroked="f"/>
        </w:pict>
      </w:r>
    </w:p>
    <w:p w14:paraId="3BFA6007" w14:textId="4A9AB85A" w:rsidR="00E15B6F" w:rsidRDefault="00DB004D" w:rsidP="00DB004D">
      <w:pPr>
        <w:pStyle w:val="Heading2"/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2C9F2B8A" wp14:editId="352BDC14">
            <wp:extent cx="695325" cy="695325"/>
            <wp:effectExtent l="0" t="0" r="0" b="9525"/>
            <wp:docPr id="721481120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1120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32" cy="69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B6F" w:rsidRPr="004C6427">
        <w:t>To Offer Support Without Judgment</w:t>
      </w:r>
    </w:p>
    <w:p w14:paraId="488F7914" w14:textId="77777777" w:rsidR="00727CE4" w:rsidRDefault="00727CE4" w:rsidP="00727CE4">
      <w:pPr>
        <w:spacing w:line="360" w:lineRule="auto"/>
        <w:rPr>
          <w:b/>
          <w:bCs/>
          <w:sz w:val="28"/>
          <w:szCs w:val="28"/>
        </w:rPr>
        <w:sectPr w:rsidR="00727CE4" w:rsidSect="00E171B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D1FD6A" w14:textId="2BF12DEC" w:rsidR="00727CE4" w:rsidRPr="00727CE4" w:rsidRDefault="00727CE4" w:rsidP="00727CE4">
      <w:pPr>
        <w:spacing w:line="360" w:lineRule="auto"/>
        <w:rPr>
          <w:b/>
          <w:bCs/>
          <w:sz w:val="28"/>
          <w:szCs w:val="28"/>
        </w:rPr>
      </w:pPr>
      <w:r w:rsidRPr="00727CE4">
        <w:rPr>
          <w:b/>
          <w:bCs/>
          <w:sz w:val="28"/>
          <w:szCs w:val="28"/>
        </w:rPr>
        <w:t>Young Children</w:t>
      </w:r>
    </w:p>
    <w:p w14:paraId="5508F55C" w14:textId="77777777" w:rsidR="00727CE4" w:rsidRPr="00E15B6F" w:rsidRDefault="00727CE4" w:rsidP="00727CE4">
      <w:pPr>
        <w:spacing w:line="360" w:lineRule="auto"/>
      </w:pPr>
      <w:r w:rsidRPr="00E15B6F">
        <w:t>“I’m proud of you for sharing that with me.”</w:t>
      </w:r>
    </w:p>
    <w:p w14:paraId="53B9B5DE" w14:textId="77777777" w:rsidR="00727CE4" w:rsidRPr="00E15B6F" w:rsidRDefault="00727CE4" w:rsidP="00727CE4">
      <w:pPr>
        <w:spacing w:line="360" w:lineRule="auto"/>
      </w:pPr>
      <w:r w:rsidRPr="00E15B6F">
        <w:t>“You’re allowed to feel however you feel</w:t>
      </w:r>
      <w:r>
        <w:t>,</w:t>
      </w:r>
      <w:r w:rsidRPr="00E15B6F">
        <w:t xml:space="preserve"> there’s no wrong feeling.”</w:t>
      </w:r>
    </w:p>
    <w:p w14:paraId="1682F19F" w14:textId="77777777" w:rsidR="00727CE4" w:rsidRPr="00E15B6F" w:rsidRDefault="00727CE4" w:rsidP="00727CE4">
      <w:pPr>
        <w:spacing w:line="360" w:lineRule="auto"/>
      </w:pPr>
      <w:r w:rsidRPr="00E15B6F">
        <w:t>“You don’t have to fix it all right now. I’m here.”</w:t>
      </w:r>
    </w:p>
    <w:p w14:paraId="1796C6D2" w14:textId="387C30C9" w:rsidR="00727CE4" w:rsidRDefault="00727CE4" w:rsidP="00727CE4">
      <w:pPr>
        <w:spacing w:line="360" w:lineRule="auto"/>
      </w:pPr>
      <w:r w:rsidRPr="00E15B6F">
        <w:t>“I love you, even when you’re upset or having a hard time.”</w:t>
      </w:r>
    </w:p>
    <w:p w14:paraId="0DF66A46" w14:textId="2803E9B3" w:rsidR="00727CE4" w:rsidRDefault="00727CE4" w:rsidP="00727CE4">
      <w:pPr>
        <w:spacing w:line="360" w:lineRule="auto"/>
      </w:pPr>
      <w:r>
        <w:t>“</w:t>
      </w:r>
      <w:r w:rsidR="000F63D0">
        <w:t>It’s okay to be</w:t>
      </w:r>
      <w:r>
        <w:t xml:space="preserve"> </w:t>
      </w:r>
      <w:r w:rsidRPr="00E15B6F">
        <w:t>[angry/sad/scared/etc.]</w:t>
      </w:r>
      <w:r>
        <w:t>.</w:t>
      </w:r>
      <w:r w:rsidR="000F63D0">
        <w:t xml:space="preserve"> I feel that way too sometimes.</w:t>
      </w:r>
      <w:r>
        <w:t>”</w:t>
      </w:r>
    </w:p>
    <w:p w14:paraId="419D74A8" w14:textId="61B27DF3" w:rsidR="00727CE4" w:rsidRPr="00727CE4" w:rsidRDefault="00727CE4" w:rsidP="00727CE4">
      <w:pPr>
        <w:spacing w:line="360" w:lineRule="auto"/>
        <w:rPr>
          <w:b/>
          <w:bCs/>
          <w:sz w:val="28"/>
          <w:szCs w:val="28"/>
        </w:rPr>
      </w:pPr>
      <w:r w:rsidRPr="00727CE4">
        <w:rPr>
          <w:b/>
          <w:bCs/>
          <w:sz w:val="28"/>
          <w:szCs w:val="28"/>
        </w:rPr>
        <w:t>Adolescents</w:t>
      </w:r>
    </w:p>
    <w:p w14:paraId="44035C82" w14:textId="77777777" w:rsidR="00727CE4" w:rsidRPr="00E15B6F" w:rsidRDefault="00727CE4" w:rsidP="00727CE4">
      <w:pPr>
        <w:spacing w:line="360" w:lineRule="auto"/>
      </w:pPr>
      <w:r w:rsidRPr="00E15B6F">
        <w:t>“There’s no pressure to figure it all out right now.”</w:t>
      </w:r>
    </w:p>
    <w:p w14:paraId="5000CCAE" w14:textId="77777777" w:rsidR="00727CE4" w:rsidRPr="00E15B6F" w:rsidRDefault="00727CE4" w:rsidP="00727CE4">
      <w:pPr>
        <w:spacing w:line="360" w:lineRule="auto"/>
      </w:pPr>
      <w:r w:rsidRPr="00E15B6F">
        <w:t>“It’s okay to not be okay</w:t>
      </w:r>
      <w:r>
        <w:t xml:space="preserve">, </w:t>
      </w:r>
      <w:r w:rsidRPr="00E15B6F">
        <w:t>you don’t have to have it all together.”</w:t>
      </w:r>
    </w:p>
    <w:p w14:paraId="49B906CD" w14:textId="77777777" w:rsidR="00727CE4" w:rsidRPr="00E15B6F" w:rsidRDefault="00727CE4" w:rsidP="00727CE4">
      <w:pPr>
        <w:spacing w:line="360" w:lineRule="auto"/>
      </w:pPr>
      <w:r w:rsidRPr="00E15B6F">
        <w:t>“You’re allowed to feel whatever you’re feeling</w:t>
      </w:r>
      <w:r>
        <w:t>.</w:t>
      </w:r>
      <w:r w:rsidRPr="00E15B6F">
        <w:t xml:space="preserve"> </w:t>
      </w:r>
      <w:r>
        <w:t>N</w:t>
      </w:r>
      <w:r w:rsidRPr="00E15B6F">
        <w:t>o judgment.”</w:t>
      </w:r>
    </w:p>
    <w:p w14:paraId="0F44231A" w14:textId="5A46CD46" w:rsidR="00727CE4" w:rsidRPr="00727CE4" w:rsidRDefault="00727CE4" w:rsidP="00727CE4">
      <w:pPr>
        <w:spacing w:line="360" w:lineRule="auto"/>
      </w:pPr>
      <w:r w:rsidRPr="00E15B6F">
        <w:t>“You’re not being dramatic</w:t>
      </w:r>
      <w:r>
        <w:t>,</w:t>
      </w:r>
      <w:r w:rsidRPr="00E15B6F">
        <w:t xml:space="preserve"> what you’re feeling is real.”</w:t>
      </w:r>
    </w:p>
    <w:p w14:paraId="4324C9C2" w14:textId="77777777" w:rsidR="00727CE4" w:rsidRDefault="00727CE4" w:rsidP="00A76402">
      <w:pPr>
        <w:spacing w:line="276" w:lineRule="auto"/>
        <w:sectPr w:rsidR="00727CE4" w:rsidSect="00727C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DC26F84" w14:textId="77777777" w:rsidR="00A76402" w:rsidRPr="003A7A78" w:rsidRDefault="00367F93" w:rsidP="00A76402">
      <w:pPr>
        <w:spacing w:line="276" w:lineRule="auto"/>
      </w:pPr>
      <w:r>
        <w:pict w14:anchorId="36119119">
          <v:rect id="_x0000_i1031" style="width:0;height:1.5pt" o:hralign="center" o:hrstd="t" o:hr="t" fillcolor="#a0a0a0" stroked="f"/>
        </w:pict>
      </w:r>
    </w:p>
    <w:p w14:paraId="1DB05C63" w14:textId="18573F3B" w:rsidR="00A76402" w:rsidRPr="00A76402" w:rsidRDefault="00A76402" w:rsidP="00A76402">
      <w:pPr>
        <w:jc w:val="center"/>
        <w:rPr>
          <w:rFonts w:eastAsiaTheme="minorHAnsi" w:cstheme="minorBidi"/>
        </w:rPr>
      </w:pPr>
      <w:r w:rsidRPr="003A7A78">
        <w:t>This document is intended as general guidance. Always consult with a licensed mental health professional for advice tailored to your child’s specific needs.</w:t>
      </w:r>
    </w:p>
    <w:sectPr w:rsidR="00A76402" w:rsidRPr="00A76402" w:rsidSect="00E171B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13E7" w14:textId="77777777" w:rsidR="00484017" w:rsidRDefault="00484017" w:rsidP="00E53FEF">
      <w:r>
        <w:separator/>
      </w:r>
    </w:p>
  </w:endnote>
  <w:endnote w:type="continuationSeparator" w:id="0">
    <w:p w14:paraId="1844BB5A" w14:textId="77777777" w:rsidR="00484017" w:rsidRDefault="00484017" w:rsidP="00E5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6851" w14:textId="77777777" w:rsidR="00484017" w:rsidRDefault="00484017" w:rsidP="00E53FEF">
      <w:r>
        <w:separator/>
      </w:r>
    </w:p>
  </w:footnote>
  <w:footnote w:type="continuationSeparator" w:id="0">
    <w:p w14:paraId="7BD27D88" w14:textId="77777777" w:rsidR="00484017" w:rsidRDefault="00484017" w:rsidP="00E5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665"/>
    <w:multiLevelType w:val="hybridMultilevel"/>
    <w:tmpl w:val="1CA2D33A"/>
    <w:lvl w:ilvl="0" w:tplc="7080603A">
      <w:numFmt w:val="bullet"/>
      <w:lvlText w:val="•"/>
      <w:lvlJc w:val="left"/>
      <w:pPr>
        <w:ind w:left="1080" w:hanging="72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CCF"/>
    <w:multiLevelType w:val="hybridMultilevel"/>
    <w:tmpl w:val="CCA0B83C"/>
    <w:lvl w:ilvl="0" w:tplc="7080603A">
      <w:numFmt w:val="bullet"/>
      <w:lvlText w:val="•"/>
      <w:lvlJc w:val="left"/>
      <w:pPr>
        <w:ind w:left="1080" w:hanging="72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7BE4"/>
    <w:multiLevelType w:val="hybridMultilevel"/>
    <w:tmpl w:val="237E1406"/>
    <w:lvl w:ilvl="0" w:tplc="7080603A">
      <w:numFmt w:val="bullet"/>
      <w:lvlText w:val="•"/>
      <w:lvlJc w:val="left"/>
      <w:pPr>
        <w:ind w:left="1080" w:hanging="72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1BB4"/>
    <w:multiLevelType w:val="multilevel"/>
    <w:tmpl w:val="EB76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5115E"/>
    <w:multiLevelType w:val="multilevel"/>
    <w:tmpl w:val="DD0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C5841"/>
    <w:multiLevelType w:val="multilevel"/>
    <w:tmpl w:val="E25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5AE8"/>
    <w:multiLevelType w:val="hybridMultilevel"/>
    <w:tmpl w:val="6C48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4A51"/>
    <w:multiLevelType w:val="multilevel"/>
    <w:tmpl w:val="7DD0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777B4"/>
    <w:multiLevelType w:val="hybridMultilevel"/>
    <w:tmpl w:val="0A4C3EE2"/>
    <w:lvl w:ilvl="0" w:tplc="7080603A">
      <w:numFmt w:val="bullet"/>
      <w:lvlText w:val="•"/>
      <w:lvlJc w:val="left"/>
      <w:pPr>
        <w:ind w:left="720" w:hanging="72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5657F5"/>
    <w:multiLevelType w:val="hybridMultilevel"/>
    <w:tmpl w:val="480413D8"/>
    <w:lvl w:ilvl="0" w:tplc="7080603A">
      <w:numFmt w:val="bullet"/>
      <w:lvlText w:val="•"/>
      <w:lvlJc w:val="left"/>
      <w:pPr>
        <w:ind w:left="1080" w:hanging="72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B72"/>
    <w:multiLevelType w:val="multilevel"/>
    <w:tmpl w:val="866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312047">
    <w:abstractNumId w:val="5"/>
  </w:num>
  <w:num w:numId="2" w16cid:durableId="179199268">
    <w:abstractNumId w:val="3"/>
  </w:num>
  <w:num w:numId="3" w16cid:durableId="2026011984">
    <w:abstractNumId w:val="10"/>
  </w:num>
  <w:num w:numId="4" w16cid:durableId="1903832121">
    <w:abstractNumId w:val="7"/>
  </w:num>
  <w:num w:numId="5" w16cid:durableId="273174321">
    <w:abstractNumId w:val="4"/>
  </w:num>
  <w:num w:numId="6" w16cid:durableId="2011760287">
    <w:abstractNumId w:val="6"/>
  </w:num>
  <w:num w:numId="7" w16cid:durableId="264777198">
    <w:abstractNumId w:val="2"/>
  </w:num>
  <w:num w:numId="8" w16cid:durableId="561479630">
    <w:abstractNumId w:val="8"/>
  </w:num>
  <w:num w:numId="9" w16cid:durableId="1606763600">
    <w:abstractNumId w:val="0"/>
  </w:num>
  <w:num w:numId="10" w16cid:durableId="48462715">
    <w:abstractNumId w:val="1"/>
  </w:num>
  <w:num w:numId="11" w16cid:durableId="750349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6F"/>
    <w:rsid w:val="00027F43"/>
    <w:rsid w:val="00053D83"/>
    <w:rsid w:val="000F63D0"/>
    <w:rsid w:val="002B4C71"/>
    <w:rsid w:val="00367F93"/>
    <w:rsid w:val="00390837"/>
    <w:rsid w:val="00484017"/>
    <w:rsid w:val="004C30C5"/>
    <w:rsid w:val="004C6427"/>
    <w:rsid w:val="004D3B78"/>
    <w:rsid w:val="0059791C"/>
    <w:rsid w:val="005A5C2B"/>
    <w:rsid w:val="00696D86"/>
    <w:rsid w:val="006C688E"/>
    <w:rsid w:val="006E693A"/>
    <w:rsid w:val="00727CE4"/>
    <w:rsid w:val="007553E1"/>
    <w:rsid w:val="007F3184"/>
    <w:rsid w:val="008265BA"/>
    <w:rsid w:val="0086339C"/>
    <w:rsid w:val="008D66FE"/>
    <w:rsid w:val="009B2625"/>
    <w:rsid w:val="00A13E9E"/>
    <w:rsid w:val="00A57E80"/>
    <w:rsid w:val="00A6519E"/>
    <w:rsid w:val="00A76402"/>
    <w:rsid w:val="00AD7DF0"/>
    <w:rsid w:val="00C50BA9"/>
    <w:rsid w:val="00CC2282"/>
    <w:rsid w:val="00CC6AA3"/>
    <w:rsid w:val="00CE431F"/>
    <w:rsid w:val="00D754FC"/>
    <w:rsid w:val="00DB004D"/>
    <w:rsid w:val="00DF6502"/>
    <w:rsid w:val="00E15B6F"/>
    <w:rsid w:val="00E171B8"/>
    <w:rsid w:val="00E53FEF"/>
    <w:rsid w:val="00F91BAD"/>
    <w:rsid w:val="00FB1E27"/>
    <w:rsid w:val="07A4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5F7ACA1B"/>
  <w15:chartTrackingRefBased/>
  <w15:docId w15:val="{3144EA3D-6191-4F16-A427-CEBDF37E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86"/>
    <w:pPr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D86"/>
    <w:pPr>
      <w:outlineLvl w:val="0"/>
    </w:pPr>
    <w:rPr>
      <w:rFonts w:ascii="Aptos Display" w:hAnsi="Aptos Display"/>
      <w:b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D86"/>
    <w:pPr>
      <w:keepNext/>
      <w:keepLines/>
      <w:spacing w:before="40"/>
      <w:outlineLvl w:val="1"/>
    </w:pPr>
    <w:rPr>
      <w:rFonts w:ascii="Aptos Display" w:eastAsia="Times New Roman" w:hAnsi="Aptos Display"/>
      <w:b/>
      <w:bCs/>
      <w:color w:val="003C7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D86"/>
    <w:pPr>
      <w:keepNext/>
      <w:keepLines/>
      <w:spacing w:before="40"/>
      <w:outlineLvl w:val="2"/>
    </w:pPr>
    <w:rPr>
      <w:rFonts w:ascii="Aptos Display" w:eastAsia="Times New Roman" w:hAnsi="Aptos Display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D86"/>
    <w:pPr>
      <w:keepNext/>
      <w:keepLines/>
      <w:spacing w:before="40"/>
      <w:outlineLvl w:val="3"/>
    </w:pPr>
    <w:rPr>
      <w:rFonts w:ascii="Aptos Display" w:eastAsia="Times New Roman" w:hAnsi="Aptos Display"/>
      <w:i/>
      <w:iCs/>
      <w:color w:val="003C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D86"/>
    <w:rPr>
      <w:rFonts w:ascii="Aptos Display" w:eastAsia="Aptos" w:hAnsi="Aptos Display" w:cs="Times New Roman"/>
      <w:b/>
      <w:color w:val="003C71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6D86"/>
    <w:rPr>
      <w:rFonts w:ascii="Aptos Display" w:eastAsia="Times New Roman" w:hAnsi="Aptos Display" w:cs="Times New Roman"/>
      <w:b/>
      <w:bCs/>
      <w:color w:val="003C71"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96D86"/>
    <w:rPr>
      <w:rFonts w:ascii="Aptos Display" w:eastAsia="Times New Roman" w:hAnsi="Aptos Display" w:cs="Times New Roman"/>
      <w:b/>
      <w:b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96D86"/>
    <w:rPr>
      <w:rFonts w:ascii="Aptos Display" w:eastAsia="Times New Roman" w:hAnsi="Aptos Display" w:cs="Times New Roman"/>
      <w:i/>
      <w:iCs/>
      <w:color w:val="003C71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40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40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402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D7DF0"/>
    <w:pPr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DF0"/>
    <w:pPr>
      <w:spacing w:after="0"/>
    </w:pPr>
    <w:rPr>
      <w:rFonts w:ascii="Aptos" w:eastAsia="Aptos" w:hAnsi="Apto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DF0"/>
    <w:rPr>
      <w:rFonts w:ascii="Aptos" w:eastAsia="Aptos" w:hAnsi="Aptos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7CE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B004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FEF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FEF"/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Bazemore, Sarah (DOE)</cp:lastModifiedBy>
  <cp:revision>7</cp:revision>
  <dcterms:created xsi:type="dcterms:W3CDTF">2025-07-23T12:31:00Z</dcterms:created>
  <dcterms:modified xsi:type="dcterms:W3CDTF">2025-10-06T17:15:00Z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a0e89732-3142-4c93-a777-e8b7469e3c1c</vt:lpwstr>
  </property>
</Properties>
</file>